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8"/>
      </w:pPr>
    </w:p>
    <w:p>
      <w:pPr>
        <w:tabs>
          <w:tab w:val="left" w:pos="500"/>
        </w:tabs>
        <w:snapToGrid w:val="0"/>
        <w:jc w:val="center"/>
        <w:rPr>
          <w:rFonts w:hint="eastAsia" w:ascii="宋体" w:hAnsi="宋体"/>
          <w:b/>
          <w:sz w:val="48"/>
          <w:szCs w:val="48"/>
          <w:highlight w:val="lightGray"/>
          <w:lang w:val="en-US" w:eastAsia="zh-CN"/>
        </w:rPr>
      </w:pPr>
      <w:r>
        <w:rPr>
          <w:rFonts w:hint="eastAsia" w:ascii="宋体" w:hAnsi="宋体"/>
          <w:b/>
          <w:sz w:val="48"/>
          <w:szCs w:val="48"/>
          <w:lang w:val="en-US" w:eastAsia="zh-CN"/>
        </w:rPr>
        <w:t>黑龙江省交投高速公路运营管理有限公司牡丹江养护分公司广告招标采购项目</w:t>
      </w:r>
    </w:p>
    <w:p>
      <w:pPr>
        <w:tabs>
          <w:tab w:val="left" w:pos="500"/>
        </w:tabs>
        <w:snapToGrid w:val="0"/>
        <w:jc w:val="center"/>
        <w:rPr>
          <w:rFonts w:ascii="宋体" w:hAnsi="宋体"/>
          <w:b/>
          <w:sz w:val="48"/>
          <w:szCs w:val="48"/>
        </w:rPr>
      </w:pPr>
    </w:p>
    <w:p>
      <w:pPr>
        <w:autoSpaceDE w:val="0"/>
        <w:autoSpaceDN w:val="0"/>
        <w:adjustRightInd w:val="0"/>
        <w:spacing w:line="240" w:lineRule="auto"/>
        <w:jc w:val="center"/>
        <w:rPr>
          <w:rFonts w:hint="eastAsia" w:ascii="宋体" w:hAnsi="宋体" w:eastAsia="宋体"/>
          <w:b/>
          <w:szCs w:val="21"/>
          <w:lang w:eastAsia="zh-CN"/>
        </w:rPr>
      </w:pPr>
      <w:r>
        <w:rPr>
          <w:rFonts w:hint="eastAsia" w:ascii="宋体" w:hAnsi="宋体"/>
          <w:b/>
          <w:sz w:val="84"/>
          <w:szCs w:val="84"/>
        </w:rPr>
        <w:t xml:space="preserve">采 购 </w:t>
      </w:r>
      <w:r>
        <w:rPr>
          <w:rFonts w:hint="eastAsia" w:ascii="宋体" w:hAnsi="宋体"/>
          <w:b/>
          <w:sz w:val="84"/>
          <w:szCs w:val="84"/>
          <w:lang w:val="en-US" w:eastAsia="zh-CN"/>
        </w:rPr>
        <w:t>公 告</w:t>
      </w:r>
    </w:p>
    <w:p>
      <w:pPr>
        <w:jc w:val="center"/>
        <w:rPr>
          <w:rFonts w:ascii="宋体" w:hAnsi="宋体"/>
          <w:b/>
          <w:sz w:val="32"/>
          <w:szCs w:val="32"/>
        </w:rPr>
      </w:pPr>
    </w:p>
    <w:p>
      <w:pPr>
        <w:tabs>
          <w:tab w:val="left" w:pos="7313"/>
        </w:tabs>
        <w:jc w:val="center"/>
        <w:rPr>
          <w:rFonts w:hint="default" w:ascii="宋体" w:hAnsi="宋体" w:eastAsia="宋体"/>
          <w:b/>
          <w:bCs/>
          <w:color w:val="FF0000"/>
          <w:sz w:val="32"/>
          <w:szCs w:val="32"/>
          <w:u w:val="single"/>
          <w:lang w:val="en-US" w:eastAsia="zh-CN"/>
        </w:rPr>
      </w:pPr>
      <w:r>
        <w:rPr>
          <w:rFonts w:hint="eastAsia" w:ascii="宋体" w:hAnsi="宋体"/>
          <w:b/>
          <w:sz w:val="32"/>
          <w:szCs w:val="32"/>
        </w:rPr>
        <w:t>项目编号：</w:t>
      </w:r>
      <w:r>
        <w:rPr>
          <w:rFonts w:hint="eastAsia" w:ascii="宋体" w:hAnsi="宋体"/>
          <w:b/>
          <w:sz w:val="32"/>
          <w:szCs w:val="32"/>
          <w:lang w:val="en-US" w:eastAsia="zh-CN"/>
        </w:rPr>
        <w:t>BBLM-2020-0014</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2"/>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ascii="宋体" w:hAnsi="宋体"/>
          <w:b/>
          <w:sz w:val="32"/>
          <w:szCs w:val="32"/>
        </w:rPr>
      </w:pPr>
      <w:r>
        <w:rPr>
          <w:rFonts w:hint="eastAsia" w:ascii="宋体" w:hAnsi="宋体"/>
          <w:b/>
          <w:sz w:val="32"/>
          <w:szCs w:val="32"/>
        </w:rPr>
        <w:t>采购人：</w:t>
      </w:r>
      <w:r>
        <w:rPr>
          <w:rFonts w:hint="eastAsia" w:ascii="宋体" w:hAnsi="宋体"/>
          <w:b/>
          <w:sz w:val="32"/>
          <w:szCs w:val="32"/>
          <w:lang w:val="en-US" w:eastAsia="zh-CN"/>
        </w:rPr>
        <w:t>黑龙江省交投高速公路运营管理有限公司牡丹江养护分公司</w:t>
      </w:r>
    </w:p>
    <w:p>
      <w:pPr>
        <w:spacing w:line="660" w:lineRule="exact"/>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二〇二〇年十一月</w:t>
      </w:r>
    </w:p>
    <w:p>
      <w:pPr>
        <w:snapToGrid w:val="0"/>
        <w:spacing w:before="120" w:beforeLines="50" w:after="12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8"/>
      </w:pPr>
    </w:p>
    <w:p>
      <w:pPr>
        <w:pStyle w:val="14"/>
        <w:rPr>
          <w:rFonts w:asciiTheme="minorHAnsi" w:hAnsiTheme="minorHAnsi" w:cstheme="minorBidi"/>
          <w:b w:val="0"/>
          <w:bCs w:val="0"/>
          <w:caps w:val="0"/>
          <w:szCs w:val="22"/>
        </w:rPr>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"_Toc46478157" </w:instrText>
      </w:r>
      <w:r>
        <w:fldChar w:fldCharType="separate"/>
      </w:r>
      <w:r>
        <w:rPr>
          <w:rStyle w:val="21"/>
        </w:rPr>
        <w:t>第一章  竞价采购公告</w:t>
      </w:r>
      <w:r>
        <w:tab/>
      </w:r>
      <w:r>
        <w:fldChar w:fldCharType="begin"/>
      </w:r>
      <w:r>
        <w:instrText xml:space="preserve"> PAGEREF _Toc46478157 \h </w:instrText>
      </w:r>
      <w:r>
        <w:fldChar w:fldCharType="separate"/>
      </w:r>
      <w:r>
        <w:t>1</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"_Toc46478158" </w:instrText>
      </w:r>
      <w:r>
        <w:fldChar w:fldCharType="separate"/>
      </w:r>
      <w:r>
        <w:rPr>
          <w:rStyle w:val="21"/>
        </w:rPr>
        <w:t>一、项目概况</w:t>
      </w:r>
      <w:r>
        <w:tab/>
      </w:r>
      <w:r>
        <w:fldChar w:fldCharType="begin"/>
      </w:r>
      <w:r>
        <w:instrText xml:space="preserve"> PAGEREF _Toc46478158 \h </w:instrText>
      </w:r>
      <w:r>
        <w:fldChar w:fldCharType="separate"/>
      </w:r>
      <w:r>
        <w:t>1</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"_Toc46478159" </w:instrText>
      </w:r>
      <w:r>
        <w:fldChar w:fldCharType="separate"/>
      </w:r>
      <w:r>
        <w:rPr>
          <w:rStyle w:val="21"/>
        </w:rPr>
        <w:t>二、采购方式：</w:t>
      </w:r>
      <w:r>
        <w:tab/>
      </w:r>
      <w:r>
        <w:fldChar w:fldCharType="begin"/>
      </w:r>
      <w:r>
        <w:instrText xml:space="preserve"> PAGEREF _Toc46478159 \h </w:instrText>
      </w:r>
      <w:r>
        <w:fldChar w:fldCharType="separate"/>
      </w:r>
      <w:r>
        <w:t>1</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"_Toc46478160" </w:instrText>
      </w:r>
      <w:r>
        <w:fldChar w:fldCharType="separate"/>
      </w:r>
      <w:r>
        <w:rPr>
          <w:rStyle w:val="21"/>
        </w:rPr>
        <w:t>三、采购预算：</w:t>
      </w:r>
      <w:r>
        <w:tab/>
      </w:r>
      <w:r>
        <w:fldChar w:fldCharType="begin"/>
      </w:r>
      <w:r>
        <w:instrText xml:space="preserve"> PAGEREF _Toc46478160 \h </w:instrText>
      </w:r>
      <w:r>
        <w:fldChar w:fldCharType="separate"/>
      </w:r>
      <w:r>
        <w:t>1</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"_Toc46478161" </w:instrText>
      </w:r>
      <w:r>
        <w:fldChar w:fldCharType="separate"/>
      </w:r>
      <w:r>
        <w:rPr>
          <w:rStyle w:val="21"/>
        </w:rPr>
        <w:t>四、意向供应商资格要求：</w:t>
      </w:r>
      <w:r>
        <w:tab/>
      </w:r>
      <w:r>
        <w:fldChar w:fldCharType="begin"/>
      </w:r>
      <w:r>
        <w:instrText xml:space="preserve"> PAGEREF _Toc46478161 \h </w:instrText>
      </w:r>
      <w:r>
        <w:fldChar w:fldCharType="separate"/>
      </w:r>
      <w:r>
        <w:t>2</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"_Toc46478162" </w:instrText>
      </w:r>
      <w:r>
        <w:fldChar w:fldCharType="separate"/>
      </w:r>
      <w:r>
        <w:rPr>
          <w:rStyle w:val="21"/>
        </w:rPr>
        <w:t>五、采购文件的获取</w:t>
      </w:r>
      <w:r>
        <w:tab/>
      </w:r>
      <w:r>
        <w:fldChar w:fldCharType="begin"/>
      </w:r>
      <w:r>
        <w:instrText xml:space="preserve"> PAGEREF _Toc46478162 \h </w:instrText>
      </w:r>
      <w:r>
        <w:fldChar w:fldCharType="separate"/>
      </w:r>
      <w:r>
        <w:t>2</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"_Toc46478163" </w:instrText>
      </w:r>
      <w:r>
        <w:fldChar w:fldCharType="separate"/>
      </w:r>
      <w:r>
        <w:rPr>
          <w:rStyle w:val="21"/>
        </w:rPr>
        <w:t>六、竞价安排</w:t>
      </w:r>
      <w:r>
        <w:tab/>
      </w:r>
      <w:r>
        <w:fldChar w:fldCharType="begin"/>
      </w:r>
      <w:r>
        <w:instrText xml:space="preserve"> PAGEREF _Toc46478163 \h </w:instrText>
      </w:r>
      <w:r>
        <w:fldChar w:fldCharType="separate"/>
      </w:r>
      <w:r>
        <w:t>2</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"_Toc46478164" </w:instrText>
      </w:r>
      <w:r>
        <w:fldChar w:fldCharType="separate"/>
      </w:r>
      <w:r>
        <w:rPr>
          <w:rStyle w:val="21"/>
        </w:rPr>
        <w:t>七、确定成交供应商</w:t>
      </w:r>
      <w:r>
        <w:tab/>
      </w:r>
      <w:r>
        <w:fldChar w:fldCharType="begin"/>
      </w:r>
      <w:r>
        <w:instrText xml:space="preserve"> PAGEREF _Toc46478164 \h </w:instrText>
      </w:r>
      <w:r>
        <w:fldChar w:fldCharType="separate"/>
      </w:r>
      <w:r>
        <w:t>3</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"_Toc46478165" </w:instrText>
      </w:r>
      <w:r>
        <w:fldChar w:fldCharType="separate"/>
      </w:r>
      <w:r>
        <w:rPr>
          <w:rStyle w:val="21"/>
        </w:rPr>
        <w:t>八、声明</w:t>
      </w:r>
      <w:r>
        <w:tab/>
      </w:r>
      <w:r>
        <w:fldChar w:fldCharType="begin"/>
      </w:r>
      <w:r>
        <w:instrText xml:space="preserve"> PAGEREF _Toc46478165 \h </w:instrText>
      </w:r>
      <w:r>
        <w:fldChar w:fldCharType="separate"/>
      </w:r>
      <w:r>
        <w:t>3</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"_Toc46478166" </w:instrText>
      </w:r>
      <w:r>
        <w:fldChar w:fldCharType="separate"/>
      </w:r>
      <w:r>
        <w:rPr>
          <w:rStyle w:val="21"/>
        </w:rPr>
        <w:t>九、发布公告的媒介</w:t>
      </w:r>
      <w:r>
        <w:tab/>
      </w:r>
      <w:r>
        <w:fldChar w:fldCharType="begin"/>
      </w:r>
      <w:r>
        <w:instrText xml:space="preserve"> PAGEREF _Toc46478166 \h </w:instrText>
      </w:r>
      <w:r>
        <w:fldChar w:fldCharType="separate"/>
      </w:r>
      <w:r>
        <w:t>3</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"_Toc46478167" </w:instrText>
      </w:r>
      <w:r>
        <w:fldChar w:fldCharType="separate"/>
      </w:r>
      <w:r>
        <w:rPr>
          <w:rStyle w:val="21"/>
        </w:rPr>
        <w:t>十、联系方式</w:t>
      </w:r>
      <w:r>
        <w:tab/>
      </w:r>
      <w:r>
        <w:fldChar w:fldCharType="begin"/>
      </w:r>
      <w:r>
        <w:instrText xml:space="preserve"> PAGEREF _Toc46478167 \h </w:instrText>
      </w:r>
      <w:r>
        <w:fldChar w:fldCharType="separate"/>
      </w:r>
      <w:r>
        <w:t>3</w:t>
      </w:r>
      <w:r>
        <w:fldChar w:fldCharType="end"/>
      </w:r>
      <w:r>
        <w:fldChar w:fldCharType="end"/>
      </w:r>
    </w:p>
    <w:p>
      <w:pPr>
        <w:pStyle w:val="14"/>
        <w:sectPr>
          <w:footerReference r:id="rId8" w:type="default"/>
          <w:pgSz w:w="11906" w:h="16838"/>
          <w:pgMar w:top="1701" w:right="1418" w:bottom="851" w:left="1701" w:header="1091" w:footer="479" w:gutter="0"/>
          <w:pgNumType w:start="1"/>
          <w:cols w:space="425" w:num="1"/>
          <w:docGrid w:linePitch="312" w:charSpace="0"/>
        </w:sectPr>
      </w:pPr>
    </w:p>
    <w:p>
      <w:pPr>
        <w:pStyle w:val="4"/>
        <w:rPr>
          <w:rFonts w:ascii="黑体"/>
          <w:szCs w:val="32"/>
        </w:rPr>
      </w:pPr>
      <w:r>
        <w:rPr>
          <w:rFonts w:asciiTheme="minorEastAsia" w:hAnsiTheme="minorEastAsia" w:eastAsiaTheme="minorEastAsia"/>
        </w:rPr>
        <w:fldChar w:fldCharType="end"/>
      </w:r>
      <w:bookmarkStart w:id="0" w:name="_Toc46478157"/>
      <w:bookmarkStart w:id="1" w:name="OLE_LINK2"/>
      <w:bookmarkStart w:id="2" w:name="_Toc185037690"/>
      <w:bookmarkStart w:id="3" w:name="_Toc145806782"/>
      <w:bookmarkStart w:id="4" w:name="_Toc60537380"/>
      <w:bookmarkStart w:id="5" w:name="_Toc156585290"/>
      <w:bookmarkStart w:id="6" w:name="_Toc201565762"/>
      <w:bookmarkStart w:id="7" w:name="_Toc211570245"/>
      <w:r>
        <w:rPr>
          <w:rFonts w:hint="eastAsia"/>
        </w:rPr>
        <w:t>第一章  竞价采购公告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sz w:val="21"/>
          <w:szCs w:val="21"/>
        </w:rPr>
      </w:pPr>
      <w:bookmarkStart w:id="8" w:name="_Toc46478158"/>
      <w:bookmarkStart w:id="9" w:name="OLE_LINK5"/>
      <w:bookmarkStart w:id="10" w:name="OLE_LINK1"/>
      <w:bookmarkStart w:id="11" w:name="OLE_LINK4"/>
      <w:bookmarkStart w:id="12" w:name="OLE_LINK3"/>
      <w:bookmarkStart w:id="13" w:name="OLE_LINK6"/>
      <w:r>
        <w:rPr>
          <w:rFonts w:hint="eastAsia" w:ascii="宋体" w:hAnsi="宋体" w:eastAsia="宋体" w:cs="宋体"/>
          <w:sz w:val="24"/>
          <w:szCs w:val="24"/>
        </w:rPr>
        <w:t>我公司接受黑龙江省交投高速公路运营管理有限公司</w:t>
      </w:r>
      <w:r>
        <w:rPr>
          <w:rFonts w:hint="eastAsia" w:ascii="宋体" w:hAnsi="宋体" w:eastAsia="宋体" w:cs="宋体"/>
          <w:sz w:val="24"/>
          <w:szCs w:val="24"/>
          <w:lang w:eastAsia="zh-CN"/>
        </w:rPr>
        <w:t>牡丹江</w:t>
      </w:r>
      <w:r>
        <w:rPr>
          <w:rFonts w:hint="eastAsia" w:ascii="宋体" w:hAnsi="宋体" w:eastAsia="宋体" w:cs="宋体"/>
          <w:sz w:val="24"/>
          <w:szCs w:val="24"/>
        </w:rPr>
        <w:t>养护分公司（以下称“采购人”）的委托，对</w:t>
      </w:r>
      <w:r>
        <w:rPr>
          <w:rFonts w:hint="eastAsia" w:ascii="宋体" w:hAnsi="宋体" w:eastAsia="宋体" w:cs="宋体"/>
          <w:sz w:val="24"/>
          <w:szCs w:val="24"/>
          <w:lang w:val="en-US" w:eastAsia="zh-CN"/>
        </w:rPr>
        <w:t>黑龙江省交投高速公路运营管理有限公司牡丹江养护分公司</w:t>
      </w:r>
      <w:r>
        <w:rPr>
          <w:rFonts w:hint="eastAsia" w:cs="宋体"/>
          <w:sz w:val="24"/>
          <w:szCs w:val="24"/>
          <w:lang w:val="en-US" w:eastAsia="zh-CN"/>
        </w:rPr>
        <w:t>广告招标</w:t>
      </w:r>
      <w:r>
        <w:rPr>
          <w:rFonts w:hint="eastAsia" w:ascii="宋体" w:hAnsi="宋体" w:eastAsia="宋体" w:cs="宋体"/>
          <w:sz w:val="24"/>
          <w:szCs w:val="24"/>
          <w:lang w:val="en-US" w:eastAsia="zh-CN"/>
        </w:rPr>
        <w:t>采购项目</w:t>
      </w:r>
      <w:r>
        <w:rPr>
          <w:rFonts w:hint="eastAsia" w:ascii="宋体" w:hAnsi="宋体" w:eastAsia="宋体" w:cs="宋体"/>
          <w:sz w:val="24"/>
          <w:szCs w:val="24"/>
        </w:rPr>
        <w:t>进行</w:t>
      </w:r>
      <w:r>
        <w:rPr>
          <w:rFonts w:hint="eastAsia" w:ascii="宋体" w:hAnsi="宋体" w:eastAsia="宋体" w:cs="宋体"/>
          <w:sz w:val="24"/>
          <w:szCs w:val="24"/>
          <w:lang w:eastAsia="zh-CN"/>
        </w:rPr>
        <w:t>竞价采购</w:t>
      </w:r>
      <w:r>
        <w:rPr>
          <w:rFonts w:hint="eastAsia" w:ascii="宋体" w:hAnsi="宋体" w:eastAsia="宋体" w:cs="宋体"/>
          <w:sz w:val="24"/>
          <w:szCs w:val="24"/>
        </w:rPr>
        <w:t>，公告内容如下：</w:t>
      </w:r>
    </w:p>
    <w:p>
      <w:pPr>
        <w:pStyle w:val="5"/>
        <w:rPr>
          <w:rFonts w:ascii="宋体" w:hAnsi="宋体"/>
        </w:rPr>
      </w:pPr>
      <w:r>
        <w:rPr>
          <w:rFonts w:hint="eastAsia"/>
        </w:rPr>
        <w:t>一、项目概况</w:t>
      </w:r>
      <w:bookmarkEnd w:id="8"/>
    </w:p>
    <w:p>
      <w:pPr>
        <w:snapToGrid w:val="0"/>
        <w:ind w:right="840" w:firstLine="480" w:firstLineChars="200"/>
        <w:rPr>
          <w:rFonts w:hint="default" w:ascii="宋体" w:hAnsi="宋体" w:eastAsia="微软雅黑"/>
          <w:sz w:val="24"/>
          <w:lang w:val="en-US"/>
        </w:rPr>
      </w:pPr>
      <w:r>
        <w:rPr>
          <w:rFonts w:hint="eastAsia" w:ascii="宋体" w:hAnsi="宋体"/>
          <w:sz w:val="24"/>
        </w:rPr>
        <w:t>1.1项目编号</w:t>
      </w:r>
      <w:r>
        <w:rPr>
          <w:rFonts w:hint="eastAsia" w:ascii="宋体" w:hAnsi="宋体"/>
          <w:b w:val="0"/>
          <w:bCs w:val="0"/>
          <w:sz w:val="24"/>
          <w:szCs w:val="24"/>
        </w:rPr>
        <w:t>：</w:t>
      </w:r>
      <w:r>
        <w:rPr>
          <w:rFonts w:hint="eastAsia" w:ascii="宋体" w:hAnsi="宋体"/>
          <w:b w:val="0"/>
          <w:bCs w:val="0"/>
          <w:sz w:val="24"/>
          <w:szCs w:val="24"/>
          <w:lang w:val="en-US" w:eastAsia="zh-CN"/>
        </w:rPr>
        <w:t>BBLM-2020-0014</w:t>
      </w:r>
    </w:p>
    <w:p>
      <w:pPr>
        <w:tabs>
          <w:tab w:val="left" w:pos="8789"/>
        </w:tabs>
        <w:snapToGrid w:val="0"/>
        <w:ind w:firstLine="480" w:firstLineChars="200"/>
        <w:rPr>
          <w:rFonts w:ascii="宋体" w:hAnsi="宋体"/>
          <w:sz w:val="24"/>
        </w:rPr>
      </w:pPr>
      <w:r>
        <w:rPr>
          <w:rFonts w:hint="eastAsia" w:ascii="宋体" w:hAnsi="宋体"/>
          <w:sz w:val="24"/>
        </w:rPr>
        <w:t>1.2项目名称：</w:t>
      </w:r>
      <w:r>
        <w:rPr>
          <w:rFonts w:hint="eastAsia" w:ascii="宋体" w:hAnsi="宋体"/>
          <w:sz w:val="24"/>
          <w:lang w:val="en-US" w:eastAsia="zh-CN"/>
        </w:rPr>
        <w:t>黑龙江省交投高速公路运营管理有限公司牡丹江养护分公司广告招标采购项目</w:t>
      </w:r>
    </w:p>
    <w:p>
      <w:pPr>
        <w:snapToGrid w:val="0"/>
        <w:ind w:right="-58" w:firstLine="480" w:firstLineChars="200"/>
        <w:rPr>
          <w:rFonts w:ascii="宋体" w:hAnsi="宋体"/>
          <w:sz w:val="24"/>
        </w:rPr>
      </w:pPr>
      <w:r>
        <w:rPr>
          <w:rFonts w:hint="eastAsia" w:ascii="宋体" w:hAnsi="宋体"/>
          <w:sz w:val="24"/>
        </w:rPr>
        <w:t>1.3项目内容：</w:t>
      </w:r>
      <w:r>
        <w:rPr>
          <w:rFonts w:hint="eastAsia" w:ascii="宋体" w:hAnsi="宋体"/>
          <w:sz w:val="24"/>
          <w:lang w:val="en-US" w:eastAsia="zh-CN"/>
        </w:rPr>
        <w:t>广告招标</w:t>
      </w:r>
      <w:r>
        <w:rPr>
          <w:rFonts w:hint="eastAsia" w:ascii="宋体" w:hAnsi="宋体"/>
          <w:sz w:val="24"/>
        </w:rPr>
        <w:t>。</w:t>
      </w:r>
    </w:p>
    <w:p>
      <w:pPr>
        <w:pStyle w:val="8"/>
        <w:ind w:firstLine="480"/>
        <w:rPr>
          <w:rFonts w:ascii="宋体" w:hAnsi="宋体"/>
          <w:sz w:val="24"/>
          <w:szCs w:val="24"/>
        </w:rPr>
      </w:pPr>
      <w:r>
        <w:rPr>
          <w:rFonts w:hint="eastAsia" w:ascii="宋体" w:hAnsi="宋体"/>
          <w:sz w:val="24"/>
        </w:rPr>
        <w:t>1.3.1</w:t>
      </w:r>
      <w:r>
        <w:rPr>
          <w:rFonts w:hint="eastAsia" w:ascii="宋体" w:hAnsi="宋体"/>
          <w:sz w:val="24"/>
          <w:szCs w:val="24"/>
        </w:rPr>
        <w:t>采购数量及规格：</w:t>
      </w:r>
    </w:p>
    <w:p>
      <w:pPr>
        <w:pStyle w:val="9"/>
        <w:ind w:left="0" w:leftChars="0" w:firstLine="480" w:firstLineChars="200"/>
        <w:rPr>
          <w:sz w:val="24"/>
          <w:szCs w:val="32"/>
        </w:rPr>
      </w:pPr>
      <w:r>
        <w:rPr>
          <w:rFonts w:hint="eastAsia" w:ascii="宋体" w:hAnsi="宋体"/>
          <w:sz w:val="24"/>
        </w:rPr>
        <w:t>1.3.1.1</w:t>
      </w:r>
      <w:r>
        <w:rPr>
          <w:rFonts w:hint="eastAsia"/>
          <w:sz w:val="24"/>
          <w:szCs w:val="32"/>
        </w:rPr>
        <w:t>表：</w:t>
      </w:r>
      <w:r>
        <w:rPr>
          <w:sz w:val="24"/>
          <w:szCs w:val="32"/>
        </w:rPr>
        <w:t>采购</w:t>
      </w:r>
      <w:r>
        <w:rPr>
          <w:rFonts w:hint="eastAsia"/>
          <w:sz w:val="24"/>
          <w:szCs w:val="32"/>
        </w:rPr>
        <w:t>清单</w:t>
      </w:r>
    </w:p>
    <w:tbl>
      <w:tblPr>
        <w:tblW w:w="4998" w:type="pct"/>
        <w:tblInd w:w="0" w:type="dxa"/>
        <w:shd w:val="clear"/>
        <w:tblLayout w:type="autofit"/>
        <w:tblCellMar>
          <w:top w:w="0" w:type="dxa"/>
          <w:left w:w="0" w:type="dxa"/>
          <w:bottom w:w="0" w:type="dxa"/>
          <w:right w:w="0" w:type="dxa"/>
        </w:tblCellMar>
      </w:tblPr>
      <w:tblGrid>
        <w:gridCol w:w="729"/>
        <w:gridCol w:w="2723"/>
        <w:gridCol w:w="1028"/>
        <w:gridCol w:w="1062"/>
        <w:gridCol w:w="3271"/>
      </w:tblGrid>
      <w:tr>
        <w:tblPrEx>
          <w:shd w:val="clear"/>
          <w:tblCellMar>
            <w:top w:w="0" w:type="dxa"/>
            <w:left w:w="0" w:type="dxa"/>
            <w:bottom w:w="0" w:type="dxa"/>
            <w:right w:w="0" w:type="dxa"/>
          </w:tblCellMar>
        </w:tblPrEx>
        <w:trPr>
          <w:trHeight w:val="500" w:hRule="atLeast"/>
        </w:trPr>
        <w:tc>
          <w:tcPr>
            <w:tcW w:w="414"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D1B10"/>
                <w:sz w:val="28"/>
                <w:szCs w:val="28"/>
                <w:u w:val="none"/>
              </w:rPr>
            </w:pPr>
            <w:r>
              <w:rPr>
                <w:rFonts w:hint="eastAsia" w:ascii="宋体" w:hAnsi="宋体" w:eastAsia="宋体" w:cs="宋体"/>
                <w:b/>
                <w:i w:val="0"/>
                <w:color w:val="1D1B10"/>
                <w:kern w:val="0"/>
                <w:sz w:val="28"/>
                <w:szCs w:val="28"/>
                <w:u w:val="none"/>
                <w:bdr w:val="none" w:color="auto" w:sz="0" w:space="0"/>
                <w:lang w:val="en-US" w:eastAsia="zh-CN" w:bidi="ar"/>
              </w:rPr>
              <w:t>序号</w:t>
            </w:r>
          </w:p>
        </w:tc>
        <w:tc>
          <w:tcPr>
            <w:tcW w:w="1544"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D1B10"/>
                <w:sz w:val="28"/>
                <w:szCs w:val="28"/>
                <w:u w:val="none"/>
              </w:rPr>
            </w:pPr>
            <w:r>
              <w:rPr>
                <w:rFonts w:hint="eastAsia" w:ascii="宋体" w:hAnsi="宋体" w:eastAsia="宋体" w:cs="宋体"/>
                <w:b/>
                <w:i w:val="0"/>
                <w:color w:val="1D1B10"/>
                <w:kern w:val="0"/>
                <w:sz w:val="28"/>
                <w:szCs w:val="28"/>
                <w:u w:val="none"/>
                <w:bdr w:val="none" w:color="auto" w:sz="0" w:space="0"/>
                <w:lang w:val="en-US" w:eastAsia="zh-CN" w:bidi="ar"/>
              </w:rPr>
              <w:t>品类名称</w:t>
            </w:r>
          </w:p>
        </w:tc>
        <w:tc>
          <w:tcPr>
            <w:tcW w:w="583"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D1B10"/>
                <w:sz w:val="28"/>
                <w:szCs w:val="28"/>
                <w:u w:val="none"/>
              </w:rPr>
            </w:pPr>
            <w:r>
              <w:rPr>
                <w:rFonts w:hint="eastAsia" w:ascii="宋体" w:hAnsi="宋体" w:eastAsia="宋体" w:cs="宋体"/>
                <w:b/>
                <w:i w:val="0"/>
                <w:color w:val="1D1B10"/>
                <w:kern w:val="0"/>
                <w:sz w:val="28"/>
                <w:szCs w:val="28"/>
                <w:u w:val="none"/>
                <w:bdr w:val="none" w:color="auto" w:sz="0" w:space="0"/>
                <w:lang w:val="en-US" w:eastAsia="zh-CN" w:bidi="ar"/>
              </w:rPr>
              <w:t>数 量</w:t>
            </w:r>
          </w:p>
        </w:tc>
        <w:tc>
          <w:tcPr>
            <w:tcW w:w="6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D1B10"/>
                <w:sz w:val="28"/>
                <w:szCs w:val="28"/>
                <w:u w:val="none"/>
              </w:rPr>
            </w:pPr>
            <w:r>
              <w:rPr>
                <w:rFonts w:hint="eastAsia" w:ascii="宋体" w:hAnsi="宋体" w:eastAsia="宋体" w:cs="宋体"/>
                <w:b/>
                <w:i w:val="0"/>
                <w:color w:val="1D1B10"/>
                <w:kern w:val="0"/>
                <w:sz w:val="28"/>
                <w:szCs w:val="28"/>
                <w:u w:val="none"/>
                <w:bdr w:val="none" w:color="auto" w:sz="0" w:space="0"/>
                <w:lang w:val="en-US" w:eastAsia="zh-CN" w:bidi="ar"/>
              </w:rPr>
              <w:t>单 位</w:t>
            </w:r>
          </w:p>
        </w:tc>
        <w:tc>
          <w:tcPr>
            <w:tcW w:w="185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D1B10"/>
                <w:sz w:val="28"/>
                <w:szCs w:val="28"/>
                <w:u w:val="none"/>
              </w:rPr>
            </w:pPr>
            <w:r>
              <w:rPr>
                <w:rFonts w:hint="eastAsia" w:ascii="宋体" w:hAnsi="宋体" w:eastAsia="宋体" w:cs="宋体"/>
                <w:b/>
                <w:i w:val="0"/>
                <w:color w:val="1D1B10"/>
                <w:kern w:val="0"/>
                <w:sz w:val="28"/>
                <w:szCs w:val="28"/>
                <w:u w:val="none"/>
                <w:bdr w:val="none" w:color="auto" w:sz="0" w:space="0"/>
                <w:lang w:val="en-US" w:eastAsia="zh-CN" w:bidi="ar"/>
              </w:rPr>
              <w:t xml:space="preserve">备  注 </w:t>
            </w:r>
          </w:p>
        </w:tc>
      </w:tr>
      <w:tr>
        <w:tblPrEx>
          <w:tblCellMar>
            <w:top w:w="0" w:type="dxa"/>
            <w:left w:w="0" w:type="dxa"/>
            <w:bottom w:w="0" w:type="dxa"/>
            <w:right w:w="0" w:type="dxa"/>
          </w:tblCellMar>
        </w:tblPrEx>
        <w:trPr>
          <w:trHeight w:val="500" w:hRule="atLeast"/>
        </w:trPr>
        <w:tc>
          <w:tcPr>
            <w:tcW w:w="414"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D1B10"/>
                <w:sz w:val="28"/>
                <w:szCs w:val="28"/>
                <w:u w:val="none"/>
              </w:rPr>
            </w:pPr>
            <w:r>
              <w:rPr>
                <w:rFonts w:hint="eastAsia" w:ascii="宋体" w:hAnsi="宋体" w:eastAsia="宋体" w:cs="宋体"/>
                <w:b/>
                <w:i w:val="0"/>
                <w:color w:val="1D1B10"/>
                <w:kern w:val="0"/>
                <w:sz w:val="28"/>
                <w:szCs w:val="28"/>
                <w:u w:val="none"/>
                <w:bdr w:val="none" w:color="auto" w:sz="0" w:space="0"/>
                <w:lang w:val="en-US" w:eastAsia="zh-CN" w:bidi="ar"/>
              </w:rPr>
              <w:t>1</w:t>
            </w:r>
          </w:p>
        </w:tc>
        <w:tc>
          <w:tcPr>
            <w:tcW w:w="1544"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D1B10"/>
                <w:sz w:val="24"/>
                <w:szCs w:val="24"/>
                <w:u w:val="none"/>
              </w:rPr>
            </w:pPr>
            <w:r>
              <w:rPr>
                <w:rFonts w:hint="eastAsia" w:ascii="宋体" w:hAnsi="宋体" w:eastAsia="宋体" w:cs="宋体"/>
                <w:i w:val="0"/>
                <w:color w:val="1D1B10"/>
                <w:kern w:val="0"/>
                <w:sz w:val="24"/>
                <w:szCs w:val="24"/>
                <w:u w:val="none"/>
                <w:bdr w:val="none" w:color="auto" w:sz="0" w:space="0"/>
                <w:lang w:val="en-US" w:eastAsia="zh-CN" w:bidi="ar"/>
              </w:rPr>
              <w:t>公务用车加油登记本</w:t>
            </w:r>
          </w:p>
        </w:tc>
        <w:tc>
          <w:tcPr>
            <w:tcW w:w="583"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D1B10"/>
                <w:sz w:val="24"/>
                <w:szCs w:val="24"/>
                <w:u w:val="none"/>
              </w:rPr>
            </w:pPr>
            <w:r>
              <w:rPr>
                <w:rFonts w:hint="eastAsia" w:ascii="宋体" w:hAnsi="宋体" w:eastAsia="宋体" w:cs="宋体"/>
                <w:i w:val="0"/>
                <w:color w:val="1D1B10"/>
                <w:kern w:val="0"/>
                <w:sz w:val="24"/>
                <w:szCs w:val="24"/>
                <w:u w:val="none"/>
                <w:bdr w:val="none" w:color="auto" w:sz="0" w:space="0"/>
                <w:lang w:val="en-US" w:eastAsia="zh-CN" w:bidi="ar"/>
              </w:rPr>
              <w:t>10</w:t>
            </w:r>
          </w:p>
        </w:tc>
        <w:tc>
          <w:tcPr>
            <w:tcW w:w="6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D1B10"/>
                <w:sz w:val="24"/>
                <w:szCs w:val="24"/>
                <w:u w:val="none"/>
              </w:rPr>
            </w:pPr>
            <w:r>
              <w:rPr>
                <w:rFonts w:hint="eastAsia" w:ascii="宋体" w:hAnsi="宋体" w:eastAsia="宋体" w:cs="宋体"/>
                <w:i w:val="0"/>
                <w:color w:val="1D1B10"/>
                <w:kern w:val="0"/>
                <w:sz w:val="24"/>
                <w:szCs w:val="24"/>
                <w:u w:val="none"/>
                <w:bdr w:val="none" w:color="auto" w:sz="0" w:space="0"/>
                <w:lang w:val="en-US" w:eastAsia="zh-CN" w:bidi="ar"/>
              </w:rPr>
              <w:t>本</w:t>
            </w:r>
          </w:p>
        </w:tc>
        <w:tc>
          <w:tcPr>
            <w:tcW w:w="185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D1B10"/>
                <w:sz w:val="22"/>
                <w:szCs w:val="22"/>
                <w:u w:val="none"/>
              </w:rPr>
            </w:pPr>
            <w:r>
              <w:rPr>
                <w:rFonts w:hint="eastAsia" w:ascii="宋体" w:hAnsi="宋体" w:eastAsia="宋体" w:cs="宋体"/>
                <w:i w:val="0"/>
                <w:color w:val="1D1B10"/>
                <w:kern w:val="0"/>
                <w:sz w:val="22"/>
                <w:szCs w:val="22"/>
                <w:u w:val="none"/>
                <w:bdr w:val="none" w:color="auto" w:sz="0" w:space="0"/>
                <w:lang w:val="en-US" w:eastAsia="zh-CN" w:bidi="ar"/>
              </w:rPr>
              <w:t>打印+输出+复印+胶装成册</w:t>
            </w:r>
          </w:p>
        </w:tc>
      </w:tr>
      <w:tr>
        <w:tblPrEx>
          <w:tblCellMar>
            <w:top w:w="0" w:type="dxa"/>
            <w:left w:w="0" w:type="dxa"/>
            <w:bottom w:w="0" w:type="dxa"/>
            <w:right w:w="0" w:type="dxa"/>
          </w:tblCellMar>
        </w:tblPrEx>
        <w:trPr>
          <w:trHeight w:val="500" w:hRule="atLeast"/>
        </w:trPr>
        <w:tc>
          <w:tcPr>
            <w:tcW w:w="414"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D1B10"/>
                <w:sz w:val="28"/>
                <w:szCs w:val="28"/>
                <w:u w:val="none"/>
              </w:rPr>
            </w:pPr>
            <w:r>
              <w:rPr>
                <w:rFonts w:hint="eastAsia" w:ascii="宋体" w:hAnsi="宋体" w:eastAsia="宋体" w:cs="宋体"/>
                <w:b/>
                <w:i w:val="0"/>
                <w:color w:val="1D1B10"/>
                <w:kern w:val="0"/>
                <w:sz w:val="28"/>
                <w:szCs w:val="28"/>
                <w:u w:val="none"/>
                <w:bdr w:val="none" w:color="auto" w:sz="0" w:space="0"/>
                <w:lang w:val="en-US" w:eastAsia="zh-CN" w:bidi="ar"/>
              </w:rPr>
              <w:t>2</w:t>
            </w:r>
          </w:p>
        </w:tc>
        <w:tc>
          <w:tcPr>
            <w:tcW w:w="1544"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D1B10"/>
                <w:sz w:val="24"/>
                <w:szCs w:val="24"/>
                <w:u w:val="none"/>
              </w:rPr>
            </w:pPr>
            <w:r>
              <w:rPr>
                <w:rFonts w:hint="eastAsia" w:ascii="宋体" w:hAnsi="宋体" w:eastAsia="宋体" w:cs="宋体"/>
                <w:i w:val="0"/>
                <w:color w:val="1D1B10"/>
                <w:kern w:val="0"/>
                <w:sz w:val="24"/>
                <w:szCs w:val="24"/>
                <w:u w:val="none"/>
                <w:bdr w:val="none" w:color="auto" w:sz="0" w:space="0"/>
                <w:lang w:val="en-US" w:eastAsia="zh-CN" w:bidi="ar"/>
              </w:rPr>
              <w:t>公司出车记录本</w:t>
            </w:r>
          </w:p>
        </w:tc>
        <w:tc>
          <w:tcPr>
            <w:tcW w:w="583"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D1B10"/>
                <w:sz w:val="24"/>
                <w:szCs w:val="24"/>
                <w:u w:val="none"/>
              </w:rPr>
            </w:pPr>
            <w:r>
              <w:rPr>
                <w:rFonts w:hint="eastAsia" w:ascii="宋体" w:hAnsi="宋体" w:eastAsia="宋体" w:cs="宋体"/>
                <w:i w:val="0"/>
                <w:color w:val="1D1B10"/>
                <w:kern w:val="0"/>
                <w:sz w:val="24"/>
                <w:szCs w:val="24"/>
                <w:u w:val="none"/>
                <w:bdr w:val="none" w:color="auto" w:sz="0" w:space="0"/>
                <w:lang w:val="en-US" w:eastAsia="zh-CN" w:bidi="ar"/>
              </w:rPr>
              <w:t>10</w:t>
            </w:r>
          </w:p>
        </w:tc>
        <w:tc>
          <w:tcPr>
            <w:tcW w:w="6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D1B10"/>
                <w:sz w:val="24"/>
                <w:szCs w:val="24"/>
                <w:u w:val="none"/>
              </w:rPr>
            </w:pPr>
            <w:r>
              <w:rPr>
                <w:rFonts w:hint="eastAsia" w:ascii="宋体" w:hAnsi="宋体" w:eastAsia="宋体" w:cs="宋体"/>
                <w:i w:val="0"/>
                <w:color w:val="1D1B10"/>
                <w:kern w:val="0"/>
                <w:sz w:val="24"/>
                <w:szCs w:val="24"/>
                <w:u w:val="none"/>
                <w:bdr w:val="none" w:color="auto" w:sz="0" w:space="0"/>
                <w:lang w:val="en-US" w:eastAsia="zh-CN" w:bidi="ar"/>
              </w:rPr>
              <w:t>本</w:t>
            </w:r>
          </w:p>
        </w:tc>
        <w:tc>
          <w:tcPr>
            <w:tcW w:w="185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D1B10"/>
                <w:sz w:val="22"/>
                <w:szCs w:val="22"/>
                <w:u w:val="none"/>
              </w:rPr>
            </w:pPr>
            <w:r>
              <w:rPr>
                <w:rFonts w:hint="eastAsia" w:ascii="宋体" w:hAnsi="宋体" w:eastAsia="宋体" w:cs="宋体"/>
                <w:i w:val="0"/>
                <w:color w:val="1D1B10"/>
                <w:kern w:val="0"/>
                <w:sz w:val="22"/>
                <w:szCs w:val="22"/>
                <w:u w:val="none"/>
                <w:bdr w:val="none" w:color="auto" w:sz="0" w:space="0"/>
                <w:lang w:val="en-US" w:eastAsia="zh-CN" w:bidi="ar"/>
              </w:rPr>
              <w:t>打印+输出+复印+胶装成册</w:t>
            </w:r>
          </w:p>
        </w:tc>
      </w:tr>
      <w:tr>
        <w:tblPrEx>
          <w:tblCellMar>
            <w:top w:w="0" w:type="dxa"/>
            <w:left w:w="0" w:type="dxa"/>
            <w:bottom w:w="0" w:type="dxa"/>
            <w:right w:w="0" w:type="dxa"/>
          </w:tblCellMar>
        </w:tblPrEx>
        <w:trPr>
          <w:trHeight w:val="500" w:hRule="atLeast"/>
        </w:trPr>
        <w:tc>
          <w:tcPr>
            <w:tcW w:w="414"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D1B10"/>
                <w:sz w:val="28"/>
                <w:szCs w:val="28"/>
                <w:u w:val="none"/>
              </w:rPr>
            </w:pPr>
            <w:r>
              <w:rPr>
                <w:rFonts w:hint="eastAsia" w:ascii="宋体" w:hAnsi="宋体" w:eastAsia="宋体" w:cs="宋体"/>
                <w:b/>
                <w:i w:val="0"/>
                <w:color w:val="1D1B10"/>
                <w:kern w:val="0"/>
                <w:sz w:val="28"/>
                <w:szCs w:val="28"/>
                <w:u w:val="none"/>
                <w:bdr w:val="none" w:color="auto" w:sz="0" w:space="0"/>
                <w:lang w:val="en-US" w:eastAsia="zh-CN" w:bidi="ar"/>
              </w:rPr>
              <w:t>3</w:t>
            </w:r>
          </w:p>
        </w:tc>
        <w:tc>
          <w:tcPr>
            <w:tcW w:w="1544"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D1B10"/>
                <w:sz w:val="24"/>
                <w:szCs w:val="24"/>
                <w:u w:val="none"/>
              </w:rPr>
            </w:pPr>
            <w:r>
              <w:rPr>
                <w:rFonts w:hint="eastAsia" w:ascii="宋体" w:hAnsi="宋体" w:eastAsia="宋体" w:cs="宋体"/>
                <w:i w:val="0"/>
                <w:color w:val="1D1B10"/>
                <w:kern w:val="0"/>
                <w:sz w:val="24"/>
                <w:szCs w:val="24"/>
                <w:u w:val="none"/>
                <w:bdr w:val="none" w:color="auto" w:sz="0" w:space="0"/>
                <w:lang w:val="en-US" w:eastAsia="zh-CN" w:bidi="ar"/>
              </w:rPr>
              <w:t>小莫工区室内展板</w:t>
            </w:r>
          </w:p>
        </w:tc>
        <w:tc>
          <w:tcPr>
            <w:tcW w:w="583"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D1B10"/>
                <w:sz w:val="24"/>
                <w:szCs w:val="24"/>
                <w:u w:val="none"/>
              </w:rPr>
            </w:pPr>
            <w:r>
              <w:rPr>
                <w:rFonts w:hint="eastAsia" w:ascii="宋体" w:hAnsi="宋体" w:eastAsia="宋体" w:cs="宋体"/>
                <w:i w:val="0"/>
                <w:color w:val="1D1B10"/>
                <w:kern w:val="0"/>
                <w:sz w:val="24"/>
                <w:szCs w:val="24"/>
                <w:u w:val="none"/>
                <w:bdr w:val="none" w:color="auto" w:sz="0" w:space="0"/>
                <w:lang w:val="en-US" w:eastAsia="zh-CN" w:bidi="ar"/>
              </w:rPr>
              <w:t>2</w:t>
            </w:r>
          </w:p>
        </w:tc>
        <w:tc>
          <w:tcPr>
            <w:tcW w:w="6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D1B10"/>
                <w:sz w:val="24"/>
                <w:szCs w:val="24"/>
                <w:u w:val="none"/>
              </w:rPr>
            </w:pPr>
            <w:r>
              <w:rPr>
                <w:rFonts w:hint="eastAsia" w:ascii="宋体" w:hAnsi="宋体" w:eastAsia="宋体" w:cs="宋体"/>
                <w:i w:val="0"/>
                <w:color w:val="1D1B10"/>
                <w:kern w:val="0"/>
                <w:sz w:val="24"/>
                <w:szCs w:val="24"/>
                <w:u w:val="none"/>
                <w:bdr w:val="none" w:color="auto" w:sz="0" w:space="0"/>
                <w:lang w:val="en-US" w:eastAsia="zh-CN" w:bidi="ar"/>
              </w:rPr>
              <w:t>块</w:t>
            </w:r>
          </w:p>
        </w:tc>
        <w:tc>
          <w:tcPr>
            <w:tcW w:w="185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D1B10"/>
                <w:sz w:val="22"/>
                <w:szCs w:val="22"/>
                <w:u w:val="none"/>
              </w:rPr>
            </w:pPr>
            <w:r>
              <w:rPr>
                <w:rFonts w:hint="eastAsia" w:ascii="宋体" w:hAnsi="宋体" w:eastAsia="宋体" w:cs="宋体"/>
                <w:i w:val="0"/>
                <w:color w:val="1D1B10"/>
                <w:kern w:val="0"/>
                <w:sz w:val="22"/>
                <w:szCs w:val="22"/>
                <w:u w:val="none"/>
                <w:bdr w:val="none" w:color="auto" w:sz="0" w:space="0"/>
                <w:lang w:val="en-US" w:eastAsia="zh-CN" w:bidi="ar"/>
              </w:rPr>
              <w:t>2A布高精弱熔剂喷绘+安装</w:t>
            </w:r>
          </w:p>
        </w:tc>
      </w:tr>
      <w:tr>
        <w:tblPrEx>
          <w:tblCellMar>
            <w:top w:w="0" w:type="dxa"/>
            <w:left w:w="0" w:type="dxa"/>
            <w:bottom w:w="0" w:type="dxa"/>
            <w:right w:w="0" w:type="dxa"/>
          </w:tblCellMar>
        </w:tblPrEx>
        <w:trPr>
          <w:trHeight w:val="600" w:hRule="atLeast"/>
        </w:trPr>
        <w:tc>
          <w:tcPr>
            <w:tcW w:w="414"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D1B10"/>
                <w:sz w:val="28"/>
                <w:szCs w:val="28"/>
                <w:u w:val="none"/>
              </w:rPr>
            </w:pPr>
            <w:r>
              <w:rPr>
                <w:rFonts w:hint="eastAsia" w:ascii="宋体" w:hAnsi="宋体" w:eastAsia="宋体" w:cs="宋体"/>
                <w:b/>
                <w:i w:val="0"/>
                <w:color w:val="1D1B10"/>
                <w:kern w:val="0"/>
                <w:sz w:val="28"/>
                <w:szCs w:val="28"/>
                <w:u w:val="none"/>
                <w:bdr w:val="none" w:color="auto" w:sz="0" w:space="0"/>
                <w:lang w:val="en-US" w:eastAsia="zh-CN" w:bidi="ar"/>
              </w:rPr>
              <w:t>4</w:t>
            </w:r>
          </w:p>
        </w:tc>
        <w:tc>
          <w:tcPr>
            <w:tcW w:w="1544"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D1B10"/>
                <w:sz w:val="24"/>
                <w:szCs w:val="24"/>
                <w:u w:val="none"/>
              </w:rPr>
            </w:pPr>
            <w:r>
              <w:rPr>
                <w:rFonts w:hint="eastAsia" w:ascii="宋体" w:hAnsi="宋体" w:eastAsia="宋体" w:cs="宋体"/>
                <w:i w:val="0"/>
                <w:color w:val="1D1B10"/>
                <w:kern w:val="0"/>
                <w:sz w:val="24"/>
                <w:szCs w:val="24"/>
                <w:u w:val="none"/>
                <w:bdr w:val="none" w:color="auto" w:sz="0" w:space="0"/>
                <w:lang w:val="en-US" w:eastAsia="zh-CN" w:bidi="ar"/>
              </w:rPr>
              <w:t>路产管理牌匾</w:t>
            </w:r>
          </w:p>
        </w:tc>
        <w:tc>
          <w:tcPr>
            <w:tcW w:w="583"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D1B10"/>
                <w:sz w:val="24"/>
                <w:szCs w:val="24"/>
                <w:u w:val="none"/>
              </w:rPr>
            </w:pPr>
            <w:r>
              <w:rPr>
                <w:rFonts w:hint="eastAsia" w:ascii="宋体" w:hAnsi="宋体" w:eastAsia="宋体" w:cs="宋体"/>
                <w:i w:val="0"/>
                <w:color w:val="1D1B10"/>
                <w:kern w:val="0"/>
                <w:sz w:val="24"/>
                <w:szCs w:val="24"/>
                <w:u w:val="none"/>
                <w:bdr w:val="none" w:color="auto" w:sz="0" w:space="0"/>
                <w:lang w:val="en-US" w:eastAsia="zh-CN"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D1B10"/>
                <w:sz w:val="24"/>
                <w:szCs w:val="24"/>
                <w:u w:val="none"/>
              </w:rPr>
            </w:pPr>
            <w:r>
              <w:rPr>
                <w:rFonts w:hint="eastAsia" w:ascii="宋体" w:hAnsi="宋体" w:eastAsia="宋体" w:cs="宋体"/>
                <w:i w:val="0"/>
                <w:color w:val="1D1B10"/>
                <w:kern w:val="0"/>
                <w:sz w:val="24"/>
                <w:szCs w:val="24"/>
                <w:u w:val="none"/>
                <w:bdr w:val="none" w:color="auto" w:sz="0" w:space="0"/>
                <w:lang w:val="en-US" w:eastAsia="zh-CN" w:bidi="ar"/>
              </w:rPr>
              <w:t>块</w:t>
            </w:r>
          </w:p>
        </w:tc>
        <w:tc>
          <w:tcPr>
            <w:tcW w:w="185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D1B10"/>
                <w:sz w:val="22"/>
                <w:szCs w:val="22"/>
                <w:u w:val="none"/>
              </w:rPr>
            </w:pPr>
            <w:r>
              <w:rPr>
                <w:rFonts w:hint="eastAsia" w:ascii="宋体" w:hAnsi="宋体" w:eastAsia="宋体" w:cs="宋体"/>
                <w:i w:val="0"/>
                <w:color w:val="1D1B10"/>
                <w:kern w:val="0"/>
                <w:sz w:val="22"/>
                <w:szCs w:val="22"/>
                <w:u w:val="none"/>
                <w:bdr w:val="none" w:color="auto" w:sz="0" w:space="0"/>
                <w:lang w:val="en-US" w:eastAsia="zh-CN" w:bidi="ar"/>
              </w:rPr>
              <w:t>雪弗板雕刻字共计26个字</w:t>
            </w:r>
            <w:r>
              <w:rPr>
                <w:rFonts w:hint="eastAsia" w:ascii="宋体" w:hAnsi="宋体" w:eastAsia="宋体" w:cs="宋体"/>
                <w:i w:val="0"/>
                <w:color w:val="1D1B10"/>
                <w:kern w:val="0"/>
                <w:sz w:val="22"/>
                <w:szCs w:val="22"/>
                <w:u w:val="none"/>
                <w:bdr w:val="none" w:color="auto" w:sz="0" w:space="0"/>
                <w:lang w:val="en-US" w:eastAsia="zh-CN" w:bidi="ar"/>
              </w:rPr>
              <w:br w:type="textWrapping"/>
            </w:r>
            <w:r>
              <w:rPr>
                <w:rFonts w:hint="eastAsia" w:ascii="宋体" w:hAnsi="宋体" w:eastAsia="宋体" w:cs="宋体"/>
                <w:i w:val="0"/>
                <w:color w:val="1D1B10"/>
                <w:kern w:val="0"/>
                <w:sz w:val="22"/>
                <w:szCs w:val="22"/>
                <w:u w:val="none"/>
                <w:bdr w:val="none" w:color="auto" w:sz="0" w:space="0"/>
                <w:lang w:val="en-US" w:eastAsia="zh-CN" w:bidi="ar"/>
              </w:rPr>
              <w:t>+安装</w:t>
            </w:r>
          </w:p>
        </w:tc>
      </w:tr>
      <w:tr>
        <w:tblPrEx>
          <w:tblCellMar>
            <w:top w:w="0" w:type="dxa"/>
            <w:left w:w="0" w:type="dxa"/>
            <w:bottom w:w="0" w:type="dxa"/>
            <w:right w:w="0" w:type="dxa"/>
          </w:tblCellMar>
        </w:tblPrEx>
        <w:trPr>
          <w:trHeight w:val="500" w:hRule="atLeast"/>
        </w:trPr>
        <w:tc>
          <w:tcPr>
            <w:tcW w:w="414"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D1B10"/>
                <w:sz w:val="28"/>
                <w:szCs w:val="28"/>
                <w:u w:val="none"/>
              </w:rPr>
            </w:pPr>
            <w:r>
              <w:rPr>
                <w:rFonts w:hint="eastAsia" w:ascii="宋体" w:hAnsi="宋体" w:eastAsia="宋体" w:cs="宋体"/>
                <w:b/>
                <w:i w:val="0"/>
                <w:color w:val="1D1B10"/>
                <w:kern w:val="0"/>
                <w:sz w:val="28"/>
                <w:szCs w:val="28"/>
                <w:u w:val="none"/>
                <w:bdr w:val="none" w:color="auto" w:sz="0" w:space="0"/>
                <w:lang w:val="en-US" w:eastAsia="zh-CN" w:bidi="ar"/>
              </w:rPr>
              <w:t>5</w:t>
            </w:r>
          </w:p>
        </w:tc>
        <w:tc>
          <w:tcPr>
            <w:tcW w:w="1544"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D1B10"/>
                <w:sz w:val="24"/>
                <w:szCs w:val="24"/>
                <w:u w:val="none"/>
              </w:rPr>
            </w:pPr>
            <w:r>
              <w:rPr>
                <w:rFonts w:hint="eastAsia" w:ascii="宋体" w:hAnsi="宋体" w:eastAsia="宋体" w:cs="宋体"/>
                <w:i w:val="0"/>
                <w:color w:val="1D1B10"/>
                <w:kern w:val="0"/>
                <w:sz w:val="24"/>
                <w:szCs w:val="24"/>
                <w:u w:val="none"/>
                <w:bdr w:val="none" w:color="auto" w:sz="0" w:space="0"/>
                <w:lang w:val="en-US" w:eastAsia="zh-CN" w:bidi="ar"/>
              </w:rPr>
              <w:t>国旗</w:t>
            </w:r>
          </w:p>
        </w:tc>
        <w:tc>
          <w:tcPr>
            <w:tcW w:w="583"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D1B10"/>
                <w:sz w:val="24"/>
                <w:szCs w:val="24"/>
                <w:u w:val="none"/>
              </w:rPr>
            </w:pPr>
            <w:r>
              <w:rPr>
                <w:rFonts w:hint="eastAsia" w:ascii="宋体" w:hAnsi="宋体" w:eastAsia="宋体" w:cs="宋体"/>
                <w:i w:val="0"/>
                <w:color w:val="1D1B10"/>
                <w:kern w:val="0"/>
                <w:sz w:val="24"/>
                <w:szCs w:val="24"/>
                <w:u w:val="none"/>
                <w:bdr w:val="none" w:color="auto" w:sz="0" w:space="0"/>
                <w:lang w:val="en-US" w:eastAsia="zh-CN" w:bidi="ar"/>
              </w:rPr>
              <w:t>3</w:t>
            </w:r>
          </w:p>
        </w:tc>
        <w:tc>
          <w:tcPr>
            <w:tcW w:w="6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D1B10"/>
                <w:sz w:val="24"/>
                <w:szCs w:val="24"/>
                <w:u w:val="none"/>
              </w:rPr>
            </w:pPr>
            <w:r>
              <w:rPr>
                <w:rFonts w:hint="eastAsia" w:ascii="宋体" w:hAnsi="宋体" w:eastAsia="宋体" w:cs="宋体"/>
                <w:i w:val="0"/>
                <w:color w:val="1D1B10"/>
                <w:kern w:val="0"/>
                <w:sz w:val="24"/>
                <w:szCs w:val="24"/>
                <w:u w:val="none"/>
                <w:bdr w:val="none" w:color="auto" w:sz="0" w:space="0"/>
                <w:lang w:val="en-US" w:eastAsia="zh-CN" w:bidi="ar"/>
              </w:rPr>
              <w:t>面</w:t>
            </w:r>
          </w:p>
        </w:tc>
        <w:tc>
          <w:tcPr>
            <w:tcW w:w="185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D1B10"/>
                <w:sz w:val="22"/>
                <w:szCs w:val="22"/>
                <w:u w:val="none"/>
              </w:rPr>
            </w:pPr>
            <w:r>
              <w:rPr>
                <w:rFonts w:hint="eastAsia" w:ascii="宋体" w:hAnsi="宋体" w:eastAsia="宋体" w:cs="宋体"/>
                <w:i w:val="0"/>
                <w:color w:val="1D1B10"/>
                <w:kern w:val="0"/>
                <w:sz w:val="22"/>
                <w:szCs w:val="22"/>
                <w:u w:val="none"/>
                <w:bdr w:val="none" w:color="auto" w:sz="0" w:space="0"/>
                <w:lang w:val="en-US" w:eastAsia="zh-CN" w:bidi="ar"/>
              </w:rPr>
              <w:t>高丝面料</w:t>
            </w:r>
          </w:p>
        </w:tc>
      </w:tr>
      <w:tr>
        <w:tblPrEx>
          <w:tblCellMar>
            <w:top w:w="0" w:type="dxa"/>
            <w:left w:w="0" w:type="dxa"/>
            <w:bottom w:w="0" w:type="dxa"/>
            <w:right w:w="0" w:type="dxa"/>
          </w:tblCellMar>
        </w:tblPrEx>
        <w:trPr>
          <w:trHeight w:val="500" w:hRule="atLeast"/>
        </w:trPr>
        <w:tc>
          <w:tcPr>
            <w:tcW w:w="414"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D1B10"/>
                <w:sz w:val="28"/>
                <w:szCs w:val="28"/>
                <w:u w:val="none"/>
              </w:rPr>
            </w:pPr>
            <w:r>
              <w:rPr>
                <w:rFonts w:hint="eastAsia" w:ascii="宋体" w:hAnsi="宋体" w:eastAsia="宋体" w:cs="宋体"/>
                <w:b/>
                <w:i w:val="0"/>
                <w:color w:val="1D1B10"/>
                <w:kern w:val="0"/>
                <w:sz w:val="28"/>
                <w:szCs w:val="28"/>
                <w:u w:val="none"/>
                <w:bdr w:val="none" w:color="auto" w:sz="0" w:space="0"/>
                <w:lang w:val="en-US" w:eastAsia="zh-CN" w:bidi="ar"/>
              </w:rPr>
              <w:t>6</w:t>
            </w:r>
          </w:p>
        </w:tc>
        <w:tc>
          <w:tcPr>
            <w:tcW w:w="1544"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D1B10"/>
                <w:sz w:val="24"/>
                <w:szCs w:val="24"/>
                <w:u w:val="none"/>
              </w:rPr>
            </w:pPr>
            <w:r>
              <w:rPr>
                <w:rFonts w:hint="eastAsia" w:ascii="宋体" w:hAnsi="宋体" w:eastAsia="宋体" w:cs="宋体"/>
                <w:i w:val="0"/>
                <w:color w:val="1D1B10"/>
                <w:kern w:val="0"/>
                <w:sz w:val="24"/>
                <w:szCs w:val="24"/>
                <w:u w:val="none"/>
                <w:bdr w:val="none" w:color="auto" w:sz="0" w:space="0"/>
                <w:lang w:val="en-US" w:eastAsia="zh-CN" w:bidi="ar"/>
              </w:rPr>
              <w:t>东京城室外展板</w:t>
            </w:r>
          </w:p>
        </w:tc>
        <w:tc>
          <w:tcPr>
            <w:tcW w:w="583"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D1B10"/>
                <w:sz w:val="24"/>
                <w:szCs w:val="24"/>
                <w:u w:val="none"/>
              </w:rPr>
            </w:pPr>
            <w:r>
              <w:rPr>
                <w:rFonts w:hint="eastAsia" w:ascii="宋体" w:hAnsi="宋体" w:eastAsia="宋体" w:cs="宋体"/>
                <w:i w:val="0"/>
                <w:color w:val="1D1B10"/>
                <w:kern w:val="0"/>
                <w:sz w:val="24"/>
                <w:szCs w:val="24"/>
                <w:u w:val="none"/>
                <w:bdr w:val="none" w:color="auto" w:sz="0" w:space="0"/>
                <w:lang w:val="en-US" w:eastAsia="zh-CN" w:bidi="ar"/>
              </w:rPr>
              <w:t>8</w:t>
            </w:r>
          </w:p>
        </w:tc>
        <w:tc>
          <w:tcPr>
            <w:tcW w:w="6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D1B10"/>
                <w:sz w:val="24"/>
                <w:szCs w:val="24"/>
                <w:u w:val="none"/>
              </w:rPr>
            </w:pPr>
            <w:r>
              <w:rPr>
                <w:rFonts w:hint="eastAsia" w:ascii="宋体" w:hAnsi="宋体" w:eastAsia="宋体" w:cs="宋体"/>
                <w:i w:val="0"/>
                <w:color w:val="1D1B10"/>
                <w:kern w:val="0"/>
                <w:sz w:val="24"/>
                <w:szCs w:val="24"/>
                <w:u w:val="none"/>
                <w:bdr w:val="none" w:color="auto" w:sz="0" w:space="0"/>
                <w:lang w:val="en-US" w:eastAsia="zh-CN" w:bidi="ar"/>
              </w:rPr>
              <w:t>块</w:t>
            </w:r>
          </w:p>
        </w:tc>
        <w:tc>
          <w:tcPr>
            <w:tcW w:w="185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D1B10"/>
                <w:sz w:val="22"/>
                <w:szCs w:val="22"/>
                <w:u w:val="none"/>
              </w:rPr>
            </w:pPr>
            <w:r>
              <w:rPr>
                <w:rFonts w:hint="eastAsia" w:ascii="宋体" w:hAnsi="宋体" w:eastAsia="宋体" w:cs="宋体"/>
                <w:i w:val="0"/>
                <w:color w:val="1D1B10"/>
                <w:kern w:val="0"/>
                <w:sz w:val="22"/>
                <w:szCs w:val="22"/>
                <w:u w:val="none"/>
                <w:bdr w:val="none" w:color="auto" w:sz="0" w:space="0"/>
                <w:lang w:val="en-US" w:eastAsia="zh-CN" w:bidi="ar"/>
              </w:rPr>
              <w:t>2A布高精弱熔剂喷绘+安装</w:t>
            </w:r>
          </w:p>
        </w:tc>
      </w:tr>
    </w:tbl>
    <w:p>
      <w:pPr>
        <w:keepNext w:val="0"/>
        <w:keepLines w:val="0"/>
        <w:pageBreakBefore w:val="0"/>
        <w:widowControl/>
        <w:shd w:val="clear" w:color="auto" w:fill="FFFFFF"/>
        <w:kinsoku/>
        <w:wordWrap/>
        <w:overflowPunct/>
        <w:topLinePunct w:val="0"/>
        <w:autoSpaceDE/>
        <w:autoSpaceDN/>
        <w:bidi w:val="0"/>
        <w:adjustRightInd/>
        <w:snapToGrid w:val="0"/>
        <w:spacing w:line="360" w:lineRule="auto"/>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注：此数量为</w:t>
      </w:r>
      <w:r>
        <w:rPr>
          <w:rFonts w:hint="eastAsia" w:ascii="宋体" w:hAnsi="宋体"/>
          <w:color w:val="000000" w:themeColor="text1"/>
          <w:sz w:val="24"/>
          <w:lang w:eastAsia="zh-CN"/>
          <w14:textFill>
            <w14:solidFill>
              <w14:schemeClr w14:val="tx1"/>
            </w14:solidFill>
          </w14:textFill>
        </w:rPr>
        <w:t>暂估</w:t>
      </w:r>
      <w:r>
        <w:rPr>
          <w:rFonts w:hint="eastAsia" w:ascii="宋体" w:hAnsi="宋体"/>
          <w:color w:val="000000" w:themeColor="text1"/>
          <w:sz w:val="24"/>
          <w14:textFill>
            <w14:solidFill>
              <w14:schemeClr w14:val="tx1"/>
            </w14:solidFill>
          </w14:textFill>
        </w:rPr>
        <w:t>数量，最终以</w:t>
      </w:r>
      <w:r>
        <w:rPr>
          <w:rFonts w:hint="eastAsia" w:ascii="宋体" w:hAnsi="宋体"/>
          <w:color w:val="000000" w:themeColor="text1"/>
          <w:sz w:val="24"/>
          <w:lang w:eastAsia="zh-CN"/>
          <w14:textFill>
            <w14:solidFill>
              <w14:schemeClr w14:val="tx1"/>
            </w14:solidFill>
          </w14:textFill>
        </w:rPr>
        <w:t>实际合同中</w:t>
      </w:r>
      <w:r>
        <w:rPr>
          <w:rFonts w:hint="eastAsia" w:ascii="宋体" w:hAnsi="宋体"/>
          <w:color w:val="000000" w:themeColor="text1"/>
          <w:sz w:val="24"/>
          <w14:textFill>
            <w14:solidFill>
              <w14:schemeClr w14:val="tx1"/>
            </w14:solidFill>
          </w14:textFill>
        </w:rPr>
        <w:t>的数量为准。</w:t>
      </w:r>
    </w:p>
    <w:p>
      <w:pPr>
        <w:snapToGrid w:val="0"/>
        <w:ind w:right="-58" w:firstLine="480" w:firstLineChars="200"/>
        <w:rPr>
          <w:rFonts w:ascii="宋体" w:hAnsi="宋体"/>
          <w:bCs/>
          <w:sz w:val="24"/>
        </w:rPr>
      </w:pPr>
      <w:r>
        <w:rPr>
          <w:rFonts w:hint="eastAsia" w:ascii="宋体" w:hAnsi="宋体"/>
          <w:bCs/>
          <w:sz w:val="24"/>
        </w:rPr>
        <w:t>1.3.2交货方式：</w:t>
      </w:r>
      <w:r>
        <w:rPr>
          <w:rFonts w:hint="eastAsia" w:ascii="宋体" w:hAnsi="宋体"/>
          <w:bCs/>
          <w:sz w:val="24"/>
          <w:highlight w:val="none"/>
          <w:lang w:val="en-US" w:eastAsia="zh-CN"/>
        </w:rPr>
        <w:t>以合同为准</w:t>
      </w:r>
      <w:r>
        <w:rPr>
          <w:rFonts w:hint="eastAsia" w:ascii="宋体" w:hAnsi="宋体"/>
          <w:bCs/>
          <w:sz w:val="24"/>
          <w:highlight w:val="none"/>
        </w:rPr>
        <w:t>。</w:t>
      </w:r>
    </w:p>
    <w:p>
      <w:pPr>
        <w:pageBreakBefore w:val="0"/>
        <w:kinsoku/>
        <w:wordWrap/>
        <w:overflowPunct/>
        <w:topLinePunct w:val="0"/>
        <w:autoSpaceDE/>
        <w:autoSpaceDN/>
        <w:bidi w:val="0"/>
        <w:adjustRightInd/>
        <w:snapToGrid w:val="0"/>
        <w:spacing w:line="360" w:lineRule="auto"/>
        <w:ind w:right="-58" w:firstLine="480" w:firstLineChars="200"/>
        <w:textAlignment w:val="auto"/>
        <w:rPr>
          <w:rFonts w:ascii="宋体" w:hAnsi="宋体"/>
          <w:bCs/>
          <w:sz w:val="24"/>
        </w:rPr>
      </w:pPr>
      <w:r>
        <w:rPr>
          <w:rFonts w:hint="eastAsia" w:ascii="宋体" w:hAnsi="宋体"/>
          <w:bCs/>
          <w:sz w:val="24"/>
        </w:rPr>
        <w:t>1.3.3交 货 期：采购人确定供应商后，供应商应在</w:t>
      </w:r>
      <w:r>
        <w:rPr>
          <w:rFonts w:hint="eastAsia" w:ascii="宋体" w:hAnsi="宋体"/>
          <w:bCs/>
          <w:sz w:val="24"/>
          <w:highlight w:val="none"/>
        </w:rPr>
        <w:t>2日内</w:t>
      </w:r>
      <w:r>
        <w:rPr>
          <w:rFonts w:hint="eastAsia" w:ascii="宋体" w:hAnsi="宋体"/>
          <w:bCs/>
          <w:sz w:val="24"/>
        </w:rPr>
        <w:t>联系采购人并签订合同，以所签订合同内容为准。</w:t>
      </w:r>
    </w:p>
    <w:p>
      <w:pPr>
        <w:pageBreakBefore w:val="0"/>
        <w:widowControl/>
        <w:shd w:val="clear" w:color="auto" w:fill="FFFFFF"/>
        <w:kinsoku/>
        <w:wordWrap/>
        <w:overflowPunct/>
        <w:topLinePunct w:val="0"/>
        <w:autoSpaceDE/>
        <w:autoSpaceDN/>
        <w:bidi w:val="0"/>
        <w:adjustRightInd/>
        <w:snapToGrid w:val="0"/>
        <w:spacing w:line="360" w:lineRule="auto"/>
        <w:ind w:firstLine="480" w:firstLineChars="200"/>
        <w:textAlignment w:val="auto"/>
        <w:rPr>
          <w:rFonts w:hint="eastAsia" w:ascii="宋体" w:hAnsi="宋体" w:cs="Times New Roman"/>
          <w:bCs/>
          <w:kern w:val="2"/>
          <w:sz w:val="24"/>
          <w:szCs w:val="24"/>
          <w:highlight w:val="none"/>
          <w:lang w:val="en-US" w:eastAsia="zh-CN" w:bidi="ar-SA"/>
        </w:rPr>
      </w:pPr>
      <w:r>
        <w:rPr>
          <w:rFonts w:hint="eastAsia" w:ascii="宋体" w:hAnsi="宋体"/>
          <w:sz w:val="24"/>
        </w:rPr>
        <w:t>1.4验收</w:t>
      </w:r>
      <w:r>
        <w:rPr>
          <w:rFonts w:hint="eastAsia" w:ascii="宋体" w:hAnsi="宋体"/>
          <w:sz w:val="24"/>
          <w:lang w:eastAsia="zh-CN"/>
        </w:rPr>
        <w:t>：</w:t>
      </w:r>
      <w:r>
        <w:rPr>
          <w:rFonts w:hint="eastAsia" w:ascii="宋体" w:hAnsi="宋体" w:cs="Times New Roman"/>
          <w:bCs/>
          <w:kern w:val="2"/>
          <w:sz w:val="24"/>
          <w:szCs w:val="24"/>
          <w:highlight w:val="none"/>
          <w:lang w:val="en-US" w:eastAsia="zh-CN" w:bidi="ar-SA"/>
        </w:rPr>
        <w:t>达到现行</w:t>
      </w:r>
      <w:r>
        <w:rPr>
          <w:rFonts w:hint="eastAsia" w:ascii="宋体" w:hAnsi="宋体" w:eastAsia="宋体" w:cs="Times New Roman"/>
          <w:bCs/>
          <w:kern w:val="2"/>
          <w:sz w:val="24"/>
          <w:szCs w:val="24"/>
          <w:highlight w:val="none"/>
          <w:lang w:val="en-US" w:eastAsia="zh-CN" w:bidi="ar-SA"/>
        </w:rPr>
        <w:t>国家标准以及检验标准</w:t>
      </w:r>
      <w:r>
        <w:rPr>
          <w:rFonts w:hint="eastAsia" w:ascii="宋体" w:hAnsi="宋体" w:cs="Times New Roman"/>
          <w:bCs/>
          <w:kern w:val="2"/>
          <w:sz w:val="24"/>
          <w:szCs w:val="24"/>
          <w:highlight w:val="none"/>
          <w:lang w:val="en-US" w:eastAsia="zh-CN" w:bidi="ar-SA"/>
        </w:rPr>
        <w:t>。</w:t>
      </w:r>
    </w:p>
    <w:p>
      <w:pPr>
        <w:pStyle w:val="2"/>
        <w:rPr>
          <w:rFonts w:hint="default"/>
          <w:lang w:val="en-US" w:eastAsia="zh-CN"/>
        </w:rPr>
      </w:pPr>
      <w:r>
        <w:rPr>
          <w:rFonts w:hint="eastAsia" w:ascii="宋体" w:hAnsi="宋体" w:cs="Times New Roman"/>
          <w:bCs/>
          <w:kern w:val="2"/>
          <w:sz w:val="24"/>
          <w:szCs w:val="24"/>
          <w:highlight w:val="none"/>
          <w:lang w:val="en-US" w:eastAsia="zh-CN" w:bidi="ar-SA"/>
        </w:rPr>
        <w:t>1.5付款方式：货到1个月内结清。</w:t>
      </w:r>
    </w:p>
    <w:p>
      <w:pPr>
        <w:pStyle w:val="5"/>
        <w:pageBreakBefore w:val="0"/>
        <w:kinsoku/>
        <w:wordWrap/>
        <w:overflowPunct/>
        <w:topLinePunct w:val="0"/>
        <w:autoSpaceDE/>
        <w:autoSpaceDN/>
        <w:bidi w:val="0"/>
        <w:adjustRightInd/>
        <w:spacing w:line="360" w:lineRule="auto"/>
        <w:textAlignment w:val="auto"/>
      </w:pPr>
      <w:bookmarkStart w:id="14" w:name="_Toc46478159"/>
      <w:r>
        <w:rPr>
          <w:rFonts w:hint="eastAsia"/>
        </w:rPr>
        <w:t>二、采购方式：</w:t>
      </w:r>
      <w:bookmarkEnd w:id="14"/>
    </w:p>
    <w:p>
      <w:pPr>
        <w:pageBreakBefore w:val="0"/>
        <w:kinsoku/>
        <w:wordWrap/>
        <w:overflowPunct/>
        <w:topLinePunct w:val="0"/>
        <w:autoSpaceDE/>
        <w:autoSpaceDN/>
        <w:bidi w:val="0"/>
        <w:adjustRightInd/>
        <w:snapToGrid w:val="0"/>
        <w:spacing w:line="360" w:lineRule="auto"/>
        <w:ind w:right="840" w:firstLine="480" w:firstLineChars="200"/>
        <w:textAlignment w:val="auto"/>
        <w:rPr>
          <w:rFonts w:hint="eastAsia" w:ascii="宋体" w:hAnsi="宋体" w:eastAsia="宋体"/>
          <w:b/>
          <w:sz w:val="24"/>
          <w:lang w:eastAsia="zh-CN"/>
        </w:rPr>
      </w:pPr>
      <w:r>
        <w:rPr>
          <w:rFonts w:hint="eastAsia" w:ascii="宋体" w:hAnsi="宋体"/>
          <w:color w:val="000000" w:themeColor="text1"/>
          <w:sz w:val="24"/>
          <w14:textFill>
            <w14:solidFill>
              <w14:schemeClr w14:val="tx1"/>
            </w14:solidFill>
          </w14:textFill>
        </w:rPr>
        <w:t>竞价采购</w:t>
      </w:r>
      <w:r>
        <w:rPr>
          <w:rFonts w:hint="eastAsia" w:ascii="宋体" w:hAnsi="宋体"/>
          <w:color w:val="000000" w:themeColor="text1"/>
          <w:sz w:val="24"/>
          <w:lang w:eastAsia="zh-CN"/>
          <w14:textFill>
            <w14:solidFill>
              <w14:schemeClr w14:val="tx1"/>
            </w14:solidFill>
          </w14:textFill>
        </w:rPr>
        <w:t>（一次竞价）</w:t>
      </w:r>
    </w:p>
    <w:p>
      <w:pPr>
        <w:pStyle w:val="5"/>
        <w:pageBreakBefore w:val="0"/>
        <w:kinsoku/>
        <w:wordWrap/>
        <w:overflowPunct/>
        <w:topLinePunct w:val="0"/>
        <w:autoSpaceDE/>
        <w:autoSpaceDN/>
        <w:bidi w:val="0"/>
        <w:adjustRightInd/>
        <w:spacing w:line="360" w:lineRule="auto"/>
        <w:textAlignment w:val="auto"/>
        <w:rPr>
          <w:rFonts w:ascii="宋体" w:hAnsi="宋体"/>
        </w:rPr>
      </w:pPr>
      <w:bookmarkStart w:id="15" w:name="_Toc46478160"/>
      <w:r>
        <w:rPr>
          <w:rFonts w:hint="eastAsia"/>
        </w:rPr>
        <w:t>三、采购预算：</w:t>
      </w:r>
      <w:bookmarkEnd w:id="15"/>
    </w:p>
    <w:p>
      <w:pPr>
        <w:snapToGrid w:val="0"/>
        <w:ind w:right="-2" w:firstLine="480" w:firstLineChars="200"/>
        <w:rPr>
          <w:rFonts w:ascii="宋体" w:hAnsi="宋体"/>
          <w:sz w:val="24"/>
        </w:rPr>
      </w:pPr>
      <w:r>
        <w:rPr>
          <w:rFonts w:hint="eastAsia" w:ascii="宋体" w:hAnsi="宋体"/>
          <w:bCs/>
          <w:sz w:val="24"/>
        </w:rPr>
        <w:t>3.1.采购预算：约</w:t>
      </w:r>
      <w:r>
        <w:rPr>
          <w:rFonts w:hint="eastAsia" w:ascii="宋体" w:hAnsi="宋体"/>
          <w:bCs/>
          <w:sz w:val="24"/>
          <w:lang w:val="en-US" w:eastAsia="zh-CN"/>
        </w:rPr>
        <w:t>5000.00</w:t>
      </w:r>
      <w:r>
        <w:rPr>
          <w:rFonts w:hint="eastAsia" w:ascii="宋体" w:hAnsi="宋体"/>
          <w:bCs/>
          <w:sz w:val="24"/>
        </w:rPr>
        <w:t>元（意向供应商报价为含税、含运费价格，税率为</w:t>
      </w:r>
      <w:r>
        <w:rPr>
          <w:rFonts w:hint="eastAsia" w:ascii="宋体" w:hAnsi="宋体"/>
          <w:bCs/>
          <w:sz w:val="24"/>
          <w:lang w:val="en-US" w:eastAsia="zh-CN"/>
        </w:rPr>
        <w:t>6</w:t>
      </w:r>
      <w:r>
        <w:rPr>
          <w:rFonts w:hint="eastAsia" w:ascii="宋体" w:hAnsi="宋体"/>
          <w:bCs/>
          <w:sz w:val="24"/>
        </w:rPr>
        <w:t>%，提供增值税专用发票）</w:t>
      </w:r>
    </w:p>
    <w:p>
      <w:pPr>
        <w:pStyle w:val="2"/>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3.2供货完成后，双方确认结算，并在结算后</w:t>
      </w:r>
      <w:r>
        <w:rPr>
          <w:rFonts w:hint="eastAsia" w:asciiTheme="minorEastAsia" w:hAnsiTheme="minorEastAsia" w:eastAsiaTheme="minorEastAsia" w:cstheme="minorEastAsia"/>
          <w:sz w:val="24"/>
          <w:highlight w:val="none"/>
          <w:lang w:val="en-US" w:eastAsia="zh-CN"/>
        </w:rPr>
        <w:t>7</w:t>
      </w:r>
      <w:r>
        <w:rPr>
          <w:rFonts w:hint="eastAsia" w:asciiTheme="minorEastAsia" w:hAnsiTheme="minorEastAsia" w:eastAsiaTheme="minorEastAsia" w:cstheme="minorEastAsia"/>
          <w:sz w:val="24"/>
          <w:highlight w:val="none"/>
        </w:rPr>
        <w:t>个工作日</w:t>
      </w:r>
      <w:r>
        <w:rPr>
          <w:rFonts w:hint="eastAsia" w:asciiTheme="minorEastAsia" w:hAnsiTheme="minorEastAsia" w:eastAsiaTheme="minorEastAsia" w:cstheme="minorEastAsia"/>
          <w:sz w:val="24"/>
        </w:rPr>
        <w:t>内开具发票。</w:t>
      </w:r>
    </w:p>
    <w:p>
      <w:pPr>
        <w:pStyle w:val="5"/>
      </w:pPr>
      <w:bookmarkStart w:id="16" w:name="_Toc46478161"/>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4.1必须是中华人民共和国注册的企业并具有独立法人资格，具备有效的法人营业执照，具有</w:t>
      </w:r>
      <w:r>
        <w:rPr>
          <w:rFonts w:hint="eastAsia" w:ascii="宋体" w:hAnsi="宋体" w:cs="宋体"/>
          <w:sz w:val="24"/>
        </w:rPr>
        <w:t>一般纳税人资格认证。</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2"/>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5"/>
      </w:pPr>
      <w:bookmarkStart w:id="17" w:name="_Toc46478162"/>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ascii="宋体" w:hAnsi="宋体"/>
          <w:sz w:val="24"/>
        </w:rPr>
      </w:pPr>
      <w:r>
        <w:rPr>
          <w:rFonts w:hint="eastAsia" w:ascii="宋体" w:hAnsi="宋体"/>
          <w:sz w:val="24"/>
        </w:rPr>
        <w:t>5.2采购文件不收费。</w:t>
      </w:r>
    </w:p>
    <w:p>
      <w:pPr>
        <w:pStyle w:val="5"/>
        <w:rPr>
          <w:rFonts w:ascii="宋体" w:hAnsi="宋体"/>
        </w:rPr>
      </w:pPr>
      <w:bookmarkStart w:id="18" w:name="_Toc46478163"/>
      <w:r>
        <w:rPr>
          <w:rFonts w:hint="eastAsia"/>
        </w:rPr>
        <w:t>六、竞价安排</w:t>
      </w:r>
      <w:bookmarkEnd w:id="18"/>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sz w:val="24"/>
        </w:rPr>
        <w:t>6.1竞价方式</w:t>
      </w:r>
      <w:r>
        <w:rPr>
          <w:rFonts w:hint="eastAsia" w:ascii="宋体" w:hAnsi="宋体"/>
          <w:color w:val="000000" w:themeColor="text1"/>
          <w:sz w:val="24"/>
          <w14:textFill>
            <w14:solidFill>
              <w14:schemeClr w14:val="tx1"/>
            </w14:solidFill>
          </w14:textFill>
        </w:rPr>
        <w:t>：一次报价；</w:t>
      </w:r>
    </w:p>
    <w:p>
      <w:pPr>
        <w:pStyle w:val="6"/>
        <w:ind w:firstLine="480"/>
        <w:rPr>
          <w:rFonts w:ascii="宋体" w:hAnsi="宋体"/>
          <w:sz w:val="24"/>
        </w:rPr>
      </w:pPr>
      <w:r>
        <w:rPr>
          <w:rFonts w:hint="eastAsia" w:ascii="宋体" w:hAnsi="宋体"/>
          <w:sz w:val="24"/>
        </w:rPr>
        <w:t>6.2报价价格区</w:t>
      </w:r>
      <w:r>
        <w:rPr>
          <w:rFonts w:hint="eastAsia" w:ascii="宋体" w:hAnsi="宋体"/>
          <w:color w:val="000000" w:themeColor="text1"/>
          <w:sz w:val="24"/>
          <w14:textFill>
            <w14:solidFill>
              <w14:schemeClr w14:val="tx1"/>
            </w14:solidFill>
          </w14:textFill>
        </w:rPr>
        <w:t>间:价格上限为</w:t>
      </w:r>
      <w:r>
        <w:rPr>
          <w:rFonts w:hint="eastAsia" w:ascii="宋体" w:hAnsi="宋体"/>
          <w:bCs/>
          <w:sz w:val="24"/>
          <w:highlight w:val="none"/>
          <w:lang w:val="en-US" w:eastAsia="zh-CN"/>
        </w:rPr>
        <w:t>5000.00</w:t>
      </w:r>
      <w:r>
        <w:rPr>
          <w:rFonts w:hint="eastAsia" w:ascii="宋体" w:hAnsi="宋体"/>
          <w:color w:val="000000" w:themeColor="text1"/>
          <w:sz w:val="24"/>
          <w14:textFill>
            <w14:solidFill>
              <w14:schemeClr w14:val="tx1"/>
            </w14:solidFill>
          </w14:textFill>
        </w:rPr>
        <w:t>元人民币，不设价格下限；</w:t>
      </w:r>
    </w:p>
    <w:p>
      <w:pPr>
        <w:tabs>
          <w:tab w:val="left" w:pos="8222"/>
        </w:tabs>
        <w:snapToGrid w:val="0"/>
        <w:ind w:right="-58" w:firstLine="480" w:firstLineChars="200"/>
        <w:rPr>
          <w:rFonts w:ascii="宋体" w:hAnsi="宋体"/>
          <w:sz w:val="24"/>
        </w:rPr>
      </w:pPr>
      <w:r>
        <w:rPr>
          <w:rFonts w:hint="eastAsia" w:ascii="宋体" w:hAnsi="宋体"/>
          <w:sz w:val="24"/>
        </w:rPr>
        <w:t>6.3报名方式和截止时间</w:t>
      </w:r>
    </w:p>
    <w:p>
      <w:pPr>
        <w:tabs>
          <w:tab w:val="left" w:pos="8222"/>
        </w:tabs>
        <w:snapToGrid w:val="0"/>
        <w:ind w:right="-58" w:firstLine="720" w:firstLineChars="300"/>
        <w:rPr>
          <w:rFonts w:ascii="宋体" w:hAnsi="宋体"/>
          <w:sz w:val="24"/>
        </w:rPr>
      </w:pPr>
      <w:r>
        <w:rPr>
          <w:rFonts w:hint="eastAsia" w:ascii="宋体" w:hAnsi="宋体"/>
          <w:sz w:val="24"/>
        </w:rPr>
        <w:t>6.3.1通过“平安城科产业互联网平台”（网址：https://www.pauct.com/）进行报名。经采购人对主体资格（企业规模、营业执照等），一般纳税人资格证明与资信证明材料审核通过，方可参与本次竞价招标。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rPr>
        <w:t>6.3.2报名文件提交方式：</w:t>
      </w:r>
    </w:p>
    <w:p>
      <w:pPr>
        <w:tabs>
          <w:tab w:val="left" w:pos="8222"/>
        </w:tabs>
        <w:snapToGrid w:val="0"/>
        <w:ind w:right="-58" w:firstLine="960" w:firstLineChars="400"/>
        <w:rPr>
          <w:rFonts w:ascii="宋体" w:hAnsi="宋体"/>
          <w:sz w:val="24"/>
        </w:rPr>
      </w:pPr>
      <w:r>
        <w:rPr>
          <w:rFonts w:hint="eastAsia" w:ascii="宋体" w:hAnsi="宋体"/>
          <w:sz w:val="24"/>
        </w:rPr>
        <w:t>6.3.2.1线上提交加盖公章的营业执照、法人身份证</w:t>
      </w:r>
      <w:r>
        <w:rPr>
          <w:rFonts w:hint="eastAsia" w:ascii="宋体" w:hAnsi="宋体"/>
          <w:sz w:val="24"/>
          <w:lang w:eastAsia="zh-CN"/>
        </w:rPr>
        <w:t>、</w:t>
      </w:r>
      <w:r>
        <w:rPr>
          <w:rFonts w:hint="eastAsia" w:ascii="宋体" w:hAnsi="宋体"/>
          <w:sz w:val="24"/>
          <w:lang w:val="en-US" w:eastAsia="zh-CN"/>
        </w:rPr>
        <w:t>一般纳税人证明的</w:t>
      </w:r>
      <w:r>
        <w:rPr>
          <w:rFonts w:hint="eastAsia" w:ascii="宋体" w:hAnsi="宋体"/>
          <w:sz w:val="24"/>
        </w:rPr>
        <w:t>电子版扫描件。</w:t>
      </w:r>
    </w:p>
    <w:p>
      <w:pPr>
        <w:tabs>
          <w:tab w:val="left" w:pos="8222"/>
        </w:tabs>
        <w:snapToGrid w:val="0"/>
        <w:ind w:right="-58" w:firstLine="960" w:firstLineChars="400"/>
        <w:rPr>
          <w:rFonts w:ascii="宋体" w:hAnsi="宋体"/>
          <w:sz w:val="24"/>
          <w:highlight w:val="yellow"/>
        </w:rPr>
      </w:pPr>
      <w:r>
        <w:rPr>
          <w:rFonts w:hint="eastAsia" w:ascii="宋体" w:hAnsi="宋体"/>
          <w:sz w:val="24"/>
        </w:rPr>
        <w:t>6.3.</w:t>
      </w:r>
      <w:r>
        <w:rPr>
          <w:rFonts w:hint="eastAsia" w:ascii="宋体" w:hAnsi="宋体"/>
          <w:sz w:val="24"/>
          <w:lang w:val="en-US" w:eastAsia="zh-CN"/>
        </w:rPr>
        <w:t>2.2</w:t>
      </w:r>
      <w:r>
        <w:rPr>
          <w:rFonts w:hint="eastAsia" w:ascii="宋体" w:hAnsi="宋体"/>
          <w:sz w:val="24"/>
        </w:rPr>
        <w:t>线上报名截止时间：</w:t>
      </w:r>
      <w:r>
        <w:rPr>
          <w:rFonts w:hint="eastAsia" w:ascii="宋体" w:hAnsi="宋体" w:cs="Times New Roman"/>
          <w:kern w:val="2"/>
          <w:sz w:val="24"/>
          <w:szCs w:val="24"/>
          <w:highlight w:val="none"/>
          <w:lang w:val="en-US" w:eastAsia="zh-CN" w:bidi="ar-SA"/>
        </w:rPr>
        <w:t>2020年11月24日16时00分</w:t>
      </w:r>
      <w:r>
        <w:rPr>
          <w:rFonts w:hint="eastAsia" w:ascii="宋体" w:hAnsi="宋体"/>
          <w:sz w:val="24"/>
        </w:rPr>
        <w:t>。</w:t>
      </w:r>
    </w:p>
    <w:p>
      <w:pPr>
        <w:pStyle w:val="8"/>
        <w:ind w:firstLine="480" w:firstLineChars="200"/>
        <w:rPr>
          <w:rFonts w:ascii="宋体" w:hAnsi="宋体"/>
          <w:sz w:val="24"/>
          <w:szCs w:val="24"/>
        </w:rPr>
      </w:pPr>
      <w:r>
        <w:rPr>
          <w:rFonts w:hint="eastAsia" w:ascii="宋体" w:hAnsi="宋体"/>
          <w:sz w:val="24"/>
          <w:szCs w:val="24"/>
        </w:rPr>
        <w:t>6.4报价方式和截止时间</w:t>
      </w:r>
    </w:p>
    <w:p>
      <w:pPr>
        <w:pStyle w:val="8"/>
        <w:ind w:firstLine="720" w:firstLineChars="300"/>
        <w:rPr>
          <w:rFonts w:ascii="宋体" w:hAnsi="宋体"/>
          <w:sz w:val="24"/>
          <w:szCs w:val="24"/>
        </w:rPr>
      </w:pPr>
      <w:r>
        <w:rPr>
          <w:rFonts w:hint="eastAsia" w:ascii="宋体" w:hAnsi="宋体"/>
          <w:sz w:val="24"/>
          <w:szCs w:val="24"/>
        </w:rPr>
        <w:t>6.4.1本次报价需在“平安城科产业互联网平台”上进行，未完成平台报价的供应商将视为放弃报价资格。</w:t>
      </w:r>
    </w:p>
    <w:p>
      <w:pPr>
        <w:pStyle w:val="8"/>
        <w:ind w:firstLine="720" w:firstLineChars="300"/>
      </w:pPr>
      <w:r>
        <w:rPr>
          <w:rFonts w:hint="eastAsia" w:ascii="宋体" w:hAnsi="宋体"/>
          <w:sz w:val="24"/>
          <w:szCs w:val="24"/>
        </w:rPr>
        <w:t>6.4.2报价文件提交截止时间：</w:t>
      </w:r>
      <w:r>
        <w:rPr>
          <w:rFonts w:hint="eastAsia" w:ascii="宋体" w:hAnsi="宋体" w:cs="Times New Roman"/>
          <w:kern w:val="2"/>
          <w:sz w:val="24"/>
          <w:szCs w:val="24"/>
          <w:highlight w:val="none"/>
          <w:lang w:val="en-US" w:eastAsia="zh-CN" w:bidi="ar-SA"/>
        </w:rPr>
        <w:t>2020年11月25</w:t>
      </w:r>
      <w:bookmarkStart w:id="25" w:name="_GoBack"/>
      <w:bookmarkEnd w:id="25"/>
      <w:r>
        <w:rPr>
          <w:rFonts w:hint="eastAsia" w:ascii="宋体" w:hAnsi="宋体" w:cs="Times New Roman"/>
          <w:kern w:val="2"/>
          <w:sz w:val="24"/>
          <w:szCs w:val="24"/>
          <w:highlight w:val="none"/>
          <w:lang w:val="en-US" w:eastAsia="zh-CN" w:bidi="ar-SA"/>
        </w:rPr>
        <w:t>日16时00分</w:t>
      </w:r>
      <w:r>
        <w:rPr>
          <w:rFonts w:hint="eastAsia" w:ascii="宋体" w:hAnsi="宋体"/>
          <w:sz w:val="24"/>
          <w:szCs w:val="24"/>
        </w:rPr>
        <w:t>。</w:t>
      </w:r>
    </w:p>
    <w:p>
      <w:pPr>
        <w:pStyle w:val="5"/>
        <w:rPr>
          <w:rFonts w:ascii="宋体" w:hAnsi="宋体"/>
        </w:rPr>
      </w:pPr>
      <w:bookmarkStart w:id="19" w:name="_Toc46478164"/>
      <w:r>
        <w:rPr>
          <w:rFonts w:hint="eastAsia"/>
        </w:rPr>
        <w:t>七、确定成交供应商</w:t>
      </w:r>
      <w:bookmarkEnd w:id="19"/>
    </w:p>
    <w:p>
      <w:pPr>
        <w:widowControl/>
        <w:adjustRightInd w:val="0"/>
        <w:snapToGrid w:val="0"/>
        <w:spacing w:line="336" w:lineRule="auto"/>
        <w:ind w:firstLine="480"/>
        <w:jc w:val="left"/>
        <w:rPr>
          <w:rFonts w:ascii="宋体" w:hAnsi="宋体"/>
          <w:b/>
          <w:bCs/>
          <w:sz w:val="24"/>
        </w:rPr>
      </w:pPr>
      <w:r>
        <w:rPr>
          <w:rFonts w:hint="eastAsia" w:ascii="宋体" w:hAnsi="宋体"/>
          <w:sz w:val="24"/>
        </w:rPr>
        <w:t>7.1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pStyle w:val="5"/>
        <w:rPr>
          <w:rFonts w:ascii="宋体" w:hAnsi="宋体"/>
          <w:kern w:val="0"/>
        </w:rPr>
      </w:pPr>
      <w:bookmarkStart w:id="20" w:name="_Toc46478165"/>
      <w:r>
        <w:rPr>
          <w:rFonts w:hint="eastAsia"/>
        </w:rPr>
        <w:t>八、声明</w:t>
      </w:r>
      <w:bookmarkEnd w:id="20"/>
    </w:p>
    <w:p>
      <w:pPr>
        <w:snapToGrid w:val="0"/>
        <w:ind w:right="-58" w:firstLine="480" w:firstLineChars="200"/>
        <w:rPr>
          <w:rFonts w:ascii="宋体" w:hAnsi="宋体"/>
          <w:bCs/>
          <w:sz w:val="24"/>
        </w:rPr>
      </w:pPr>
      <w:r>
        <w:rPr>
          <w:rFonts w:hint="eastAsia" w:ascii="宋体" w:hAnsi="宋体"/>
          <w:bCs/>
          <w:sz w:val="24"/>
        </w:rPr>
        <w:t>8.1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2"/>
        <w:ind w:firstLine="480"/>
        <w:rPr>
          <w:rFonts w:ascii="宋体" w:hAnsi="宋体"/>
          <w:bCs/>
          <w:color w:val="auto"/>
          <w:sz w:val="24"/>
        </w:rPr>
      </w:pPr>
      <w:r>
        <w:rPr>
          <w:rFonts w:hint="eastAsia" w:ascii="宋体" w:hAnsi="宋体"/>
          <w:bCs/>
          <w:color w:val="auto"/>
          <w:sz w:val="24"/>
        </w:rPr>
        <w:t>8.2供应商所提供的产品质量没有达到验收的质量标准，供应方应无偿更换，并赔偿采购方由此所造成的一切损失，损失包括但不限于停工待货，使用产品所造成的直接损失。</w:t>
      </w:r>
    </w:p>
    <w:p>
      <w:pPr>
        <w:pStyle w:val="2"/>
        <w:ind w:firstLine="480"/>
        <w:rPr>
          <w:rFonts w:ascii="宋体" w:hAnsi="宋体"/>
          <w:bCs/>
          <w:color w:val="auto"/>
          <w:sz w:val="24"/>
        </w:rPr>
      </w:pPr>
      <w:r>
        <w:rPr>
          <w:rFonts w:hint="eastAsia" w:ascii="宋体" w:hAnsi="宋体"/>
          <w:bCs/>
          <w:color w:val="auto"/>
          <w:sz w:val="24"/>
        </w:rPr>
        <w:t xml:space="preserve">8.3由于供货不及时给采购方造成的损失，供应方应根据采购方所造成的损失给与全部赔偿。 </w:t>
      </w:r>
    </w:p>
    <w:p>
      <w:pPr>
        <w:pStyle w:val="5"/>
      </w:pPr>
      <w:bookmarkStart w:id="21" w:name="_Toc46478166"/>
      <w:r>
        <w:rPr>
          <w:rFonts w:hint="eastAsia"/>
        </w:rPr>
        <w:t>九、发布公告的媒介</w:t>
      </w:r>
      <w:bookmarkEnd w:id="21"/>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5"/>
      </w:pPr>
      <w:bookmarkStart w:id="22" w:name="_Toc46478167"/>
      <w:r>
        <w:rPr>
          <w:rFonts w:hint="eastAsia"/>
        </w:rPr>
        <w:t>十、联系方式</w:t>
      </w:r>
      <w:bookmarkEnd w:id="22"/>
    </w:p>
    <w:bookmarkEnd w:id="9"/>
    <w:bookmarkEnd w:id="10"/>
    <w:bookmarkEnd w:id="11"/>
    <w:bookmarkEnd w:id="12"/>
    <w:bookmarkEnd w:id="13"/>
    <w:p>
      <w:pPr>
        <w:pStyle w:val="16"/>
        <w:widowControl/>
        <w:spacing w:before="0" w:beforeAutospacing="0" w:after="0" w:afterAutospacing="0" w:line="440" w:lineRule="atLeast"/>
        <w:ind w:firstLine="480"/>
        <w:jc w:val="both"/>
        <w:rPr>
          <w:rFonts w:ascii="宋体" w:hAnsi="宋体" w:cs="宋体"/>
          <w:sz w:val="24"/>
          <w:szCs w:val="24"/>
        </w:rPr>
      </w:pPr>
      <w:bookmarkStart w:id="23" w:name="_Hlk530683232"/>
      <w:bookmarkStart w:id="24" w:name="_Toc418502404"/>
      <w:r>
        <w:rPr>
          <w:rFonts w:ascii="宋体" w:hAnsi="宋体" w:cs="宋体"/>
          <w:sz w:val="24"/>
          <w:szCs w:val="24"/>
        </w:rPr>
        <w:t>采 购 人：</w:t>
      </w:r>
      <w:r>
        <w:rPr>
          <w:rFonts w:hint="eastAsia" w:ascii="宋体" w:hAnsi="宋体" w:cs="宋体"/>
          <w:sz w:val="24"/>
          <w:szCs w:val="24"/>
        </w:rPr>
        <w:t>黑龙江省交投高速公路运营管理有限公司牡丹江养护分公司</w:t>
      </w:r>
    </w:p>
    <w:p>
      <w:pPr>
        <w:pStyle w:val="16"/>
        <w:widowControl/>
        <w:spacing w:before="0" w:beforeAutospacing="0" w:after="0" w:afterAutospacing="0" w:line="440" w:lineRule="atLeast"/>
        <w:ind w:firstLine="480"/>
        <w:jc w:val="both"/>
        <w:rPr>
          <w:rFonts w:hint="eastAsia" w:ascii="宋体" w:hAnsi="宋体" w:cs="宋体"/>
          <w:sz w:val="24"/>
          <w:szCs w:val="24"/>
        </w:rPr>
      </w:pPr>
      <w:r>
        <w:rPr>
          <w:rFonts w:ascii="宋体" w:hAnsi="宋体" w:cs="宋体"/>
          <w:sz w:val="24"/>
          <w:szCs w:val="24"/>
        </w:rPr>
        <w:t>地    址：黑龙江省</w:t>
      </w:r>
      <w:r>
        <w:rPr>
          <w:rFonts w:hint="eastAsia" w:ascii="宋体" w:hAnsi="宋体" w:cs="宋体"/>
          <w:sz w:val="24"/>
          <w:szCs w:val="24"/>
        </w:rPr>
        <w:t>牡丹江市</w:t>
      </w:r>
    </w:p>
    <w:p>
      <w:pPr>
        <w:pStyle w:val="16"/>
        <w:widowControl/>
        <w:spacing w:before="0" w:beforeAutospacing="0" w:after="0" w:afterAutospacing="0" w:line="440" w:lineRule="atLeast"/>
        <w:ind w:firstLine="480"/>
        <w:jc w:val="both"/>
        <w:rPr>
          <w:rFonts w:hint="eastAsia" w:ascii="宋体" w:hAnsi="宋体" w:cs="宋体"/>
          <w:sz w:val="24"/>
          <w:szCs w:val="24"/>
        </w:rPr>
      </w:pPr>
      <w:r>
        <w:rPr>
          <w:rFonts w:ascii="宋体" w:hAnsi="宋体" w:cs="宋体"/>
          <w:sz w:val="24"/>
          <w:szCs w:val="24"/>
        </w:rPr>
        <w:t>联 系 人：</w:t>
      </w:r>
      <w:r>
        <w:rPr>
          <w:rFonts w:hint="eastAsia" w:ascii="宋体" w:hAnsi="宋体" w:cs="宋体"/>
          <w:sz w:val="24"/>
          <w:szCs w:val="24"/>
        </w:rPr>
        <w:t>朱女士</w:t>
      </w:r>
    </w:p>
    <w:p>
      <w:pPr>
        <w:pStyle w:val="16"/>
        <w:widowControl/>
        <w:spacing w:before="0" w:beforeAutospacing="0" w:after="0" w:afterAutospacing="0" w:line="440" w:lineRule="atLeast"/>
        <w:ind w:firstLine="480"/>
        <w:jc w:val="both"/>
        <w:rPr>
          <w:rFonts w:hint="eastAsia" w:ascii="宋体" w:hAnsi="宋体" w:cs="宋体"/>
          <w:sz w:val="24"/>
          <w:szCs w:val="24"/>
        </w:rPr>
      </w:pPr>
      <w:r>
        <w:rPr>
          <w:rFonts w:ascii="宋体" w:hAnsi="宋体" w:cs="宋体"/>
          <w:sz w:val="24"/>
          <w:szCs w:val="24"/>
        </w:rPr>
        <w:t>电    话：</w:t>
      </w:r>
      <w:r>
        <w:rPr>
          <w:rFonts w:hint="eastAsia" w:ascii="宋体" w:hAnsi="宋体" w:cs="宋体"/>
          <w:sz w:val="24"/>
          <w:szCs w:val="24"/>
        </w:rPr>
        <w:t>1584676700</w:t>
      </w:r>
    </w:p>
    <w:p>
      <w:pPr>
        <w:pStyle w:val="16"/>
        <w:widowControl/>
        <w:spacing w:before="0" w:beforeAutospacing="0" w:after="0" w:afterAutospacing="0" w:line="440" w:lineRule="atLeast"/>
        <w:ind w:firstLine="480"/>
        <w:jc w:val="both"/>
        <w:rPr>
          <w:rFonts w:ascii="宋体" w:hAnsi="宋体" w:cs="宋体"/>
          <w:sz w:val="24"/>
          <w:szCs w:val="24"/>
        </w:rPr>
      </w:pPr>
    </w:p>
    <w:p>
      <w:pPr>
        <w:pStyle w:val="16"/>
        <w:widowControl/>
        <w:spacing w:before="0" w:beforeAutospacing="0" w:after="0" w:afterAutospacing="0" w:line="360" w:lineRule="auto"/>
        <w:ind w:firstLine="480"/>
        <w:rPr>
          <w:rFonts w:hint="eastAsia" w:ascii="Times New Roman" w:hAnsi="Times New Roman"/>
          <w:sz w:val="24"/>
          <w:szCs w:val="24"/>
        </w:rPr>
      </w:pPr>
      <w:r>
        <w:rPr>
          <w:rFonts w:hint="eastAsia" w:ascii="宋体" w:hAnsi="宋体" w:cs="宋体"/>
          <w:sz w:val="24"/>
          <w:szCs w:val="24"/>
        </w:rPr>
        <w:t>代理机构：黑龙江北部联盟控股集团股份有限公司</w:t>
      </w:r>
    </w:p>
    <w:p>
      <w:pPr>
        <w:pStyle w:val="16"/>
        <w:widowControl/>
        <w:spacing w:before="0" w:beforeAutospacing="0" w:after="0" w:afterAutospacing="0" w:line="360" w:lineRule="auto"/>
        <w:ind w:firstLine="480"/>
        <w:rPr>
          <w:rFonts w:ascii="Times New Roman" w:hAnsi="Times New Roman"/>
          <w:sz w:val="24"/>
          <w:szCs w:val="24"/>
        </w:rPr>
      </w:pPr>
      <w:r>
        <w:rPr>
          <w:rFonts w:hint="eastAsia" w:ascii="宋体" w:hAnsi="宋体" w:cs="宋体"/>
          <w:sz w:val="24"/>
          <w:szCs w:val="24"/>
        </w:rPr>
        <w:t>地 址：哈尔滨市香坊区香电街16号</w:t>
      </w:r>
    </w:p>
    <w:p>
      <w:pPr>
        <w:pStyle w:val="16"/>
        <w:widowControl/>
        <w:spacing w:before="0" w:beforeAutospacing="0" w:after="0" w:afterAutospacing="0" w:line="360" w:lineRule="auto"/>
        <w:ind w:firstLine="480"/>
        <w:rPr>
          <w:rFonts w:ascii="Times New Roman" w:hAnsi="Times New Roman"/>
          <w:sz w:val="24"/>
          <w:szCs w:val="24"/>
        </w:rPr>
      </w:pPr>
      <w:r>
        <w:rPr>
          <w:rFonts w:hint="eastAsia" w:ascii="宋体" w:hAnsi="宋体" w:cs="宋体"/>
          <w:sz w:val="24"/>
          <w:szCs w:val="24"/>
        </w:rPr>
        <w:t>联 系 人：马女士</w:t>
      </w:r>
    </w:p>
    <w:p>
      <w:pPr>
        <w:pStyle w:val="16"/>
        <w:widowControl/>
        <w:spacing w:before="0" w:beforeAutospacing="0" w:after="0" w:afterAutospacing="0" w:line="360" w:lineRule="auto"/>
        <w:ind w:firstLine="480"/>
        <w:rPr>
          <w:rFonts w:ascii="Times New Roman" w:hAnsi="Times New Roman"/>
          <w:sz w:val="24"/>
          <w:szCs w:val="24"/>
        </w:rPr>
      </w:pPr>
      <w:r>
        <w:rPr>
          <w:rFonts w:hint="eastAsia" w:ascii="宋体" w:hAnsi="宋体" w:cs="宋体"/>
          <w:sz w:val="24"/>
          <w:szCs w:val="24"/>
        </w:rPr>
        <w:t>电 话：0451-86970055</w:t>
      </w:r>
    </w:p>
    <w:p>
      <w:pPr>
        <w:pStyle w:val="8"/>
        <w:rPr>
          <w:rFonts w:hint="eastAsia"/>
          <w:lang w:val="en-US" w:eastAsia="zh-CN"/>
        </w:rPr>
      </w:pPr>
    </w:p>
    <w:bookmarkEnd w:id="2"/>
    <w:bookmarkEnd w:id="3"/>
    <w:bookmarkEnd w:id="4"/>
    <w:bookmarkEnd w:id="5"/>
    <w:bookmarkEnd w:id="6"/>
    <w:bookmarkEnd w:id="7"/>
    <w:bookmarkEnd w:id="23"/>
    <w:bookmarkEnd w:id="24"/>
    <w:p>
      <w:pPr>
        <w:rPr>
          <w:rFonts w:asciiTheme="minorEastAsia" w:hAnsiTheme="minorEastAsia" w:eastAsiaTheme="minorEastAsia" w:cstheme="minorEastAsia"/>
          <w:sz w:val="28"/>
          <w:szCs w:val="28"/>
        </w:rPr>
      </w:pPr>
    </w:p>
    <w:sectPr>
      <w:footerReference r:id="rId9" w:type="default"/>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441CE1"/>
    <w:rsid w:val="019D5F80"/>
    <w:rsid w:val="01AD3BEC"/>
    <w:rsid w:val="0205250F"/>
    <w:rsid w:val="02433859"/>
    <w:rsid w:val="024A0A7B"/>
    <w:rsid w:val="02CB2ECE"/>
    <w:rsid w:val="03910237"/>
    <w:rsid w:val="03BC1B9D"/>
    <w:rsid w:val="05CE5594"/>
    <w:rsid w:val="060222F5"/>
    <w:rsid w:val="06275190"/>
    <w:rsid w:val="06A145E6"/>
    <w:rsid w:val="07DC064A"/>
    <w:rsid w:val="08597BF8"/>
    <w:rsid w:val="090B06D7"/>
    <w:rsid w:val="097E7EB6"/>
    <w:rsid w:val="09F21011"/>
    <w:rsid w:val="0A036413"/>
    <w:rsid w:val="0A151A38"/>
    <w:rsid w:val="0AC67AB0"/>
    <w:rsid w:val="0AFB6E95"/>
    <w:rsid w:val="0AFC0FE9"/>
    <w:rsid w:val="0B0F6BA0"/>
    <w:rsid w:val="0D04699D"/>
    <w:rsid w:val="0D6E2F7E"/>
    <w:rsid w:val="0DB12F8E"/>
    <w:rsid w:val="0DEE47C5"/>
    <w:rsid w:val="0ED452BB"/>
    <w:rsid w:val="0F31425F"/>
    <w:rsid w:val="0F6415E1"/>
    <w:rsid w:val="1071051F"/>
    <w:rsid w:val="10EA45B9"/>
    <w:rsid w:val="12621615"/>
    <w:rsid w:val="12A40493"/>
    <w:rsid w:val="12D40CE1"/>
    <w:rsid w:val="1309743E"/>
    <w:rsid w:val="13944281"/>
    <w:rsid w:val="13AA11FD"/>
    <w:rsid w:val="13E5363B"/>
    <w:rsid w:val="140D509F"/>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961265"/>
    <w:rsid w:val="1BBC0929"/>
    <w:rsid w:val="1C8E6019"/>
    <w:rsid w:val="1CF97F0F"/>
    <w:rsid w:val="1D4463A1"/>
    <w:rsid w:val="1D5E5DDC"/>
    <w:rsid w:val="1D741B82"/>
    <w:rsid w:val="1DCF77D1"/>
    <w:rsid w:val="1E593CBF"/>
    <w:rsid w:val="1E643DF4"/>
    <w:rsid w:val="1F0C44A9"/>
    <w:rsid w:val="1F2567E1"/>
    <w:rsid w:val="20057CEF"/>
    <w:rsid w:val="20465AA4"/>
    <w:rsid w:val="20A30152"/>
    <w:rsid w:val="22196FCD"/>
    <w:rsid w:val="224C670A"/>
    <w:rsid w:val="22CD3694"/>
    <w:rsid w:val="23216B2A"/>
    <w:rsid w:val="23C04B00"/>
    <w:rsid w:val="24BB21C6"/>
    <w:rsid w:val="2528127E"/>
    <w:rsid w:val="25651C69"/>
    <w:rsid w:val="271B665A"/>
    <w:rsid w:val="275C2A3E"/>
    <w:rsid w:val="284F18F0"/>
    <w:rsid w:val="28CC3ACD"/>
    <w:rsid w:val="2982771F"/>
    <w:rsid w:val="29A33591"/>
    <w:rsid w:val="29B251D3"/>
    <w:rsid w:val="2AFB0DE3"/>
    <w:rsid w:val="2B453B10"/>
    <w:rsid w:val="2B7F4F49"/>
    <w:rsid w:val="2C070555"/>
    <w:rsid w:val="2C316789"/>
    <w:rsid w:val="2C721EB1"/>
    <w:rsid w:val="2CC33441"/>
    <w:rsid w:val="2CF12E96"/>
    <w:rsid w:val="2DB24F69"/>
    <w:rsid w:val="30455344"/>
    <w:rsid w:val="30880E08"/>
    <w:rsid w:val="3090164F"/>
    <w:rsid w:val="31527924"/>
    <w:rsid w:val="316D740E"/>
    <w:rsid w:val="31C22C15"/>
    <w:rsid w:val="31C9619C"/>
    <w:rsid w:val="31DC1E70"/>
    <w:rsid w:val="3213787A"/>
    <w:rsid w:val="32587733"/>
    <w:rsid w:val="32B2084A"/>
    <w:rsid w:val="32C96F9E"/>
    <w:rsid w:val="342354A5"/>
    <w:rsid w:val="34441005"/>
    <w:rsid w:val="34722F2D"/>
    <w:rsid w:val="34842B29"/>
    <w:rsid w:val="358B46E5"/>
    <w:rsid w:val="36E42BFC"/>
    <w:rsid w:val="378801BB"/>
    <w:rsid w:val="37BC545C"/>
    <w:rsid w:val="37C11A1F"/>
    <w:rsid w:val="394A63F4"/>
    <w:rsid w:val="396E29BA"/>
    <w:rsid w:val="39DD5174"/>
    <w:rsid w:val="3A2018FF"/>
    <w:rsid w:val="3A3E4334"/>
    <w:rsid w:val="3AD13566"/>
    <w:rsid w:val="3C3A22BF"/>
    <w:rsid w:val="3C8952D4"/>
    <w:rsid w:val="3D2573CB"/>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54D639A"/>
    <w:rsid w:val="458C13D6"/>
    <w:rsid w:val="46147080"/>
    <w:rsid w:val="46156373"/>
    <w:rsid w:val="46940254"/>
    <w:rsid w:val="46A726A9"/>
    <w:rsid w:val="47A20B3B"/>
    <w:rsid w:val="47C54249"/>
    <w:rsid w:val="48990C74"/>
    <w:rsid w:val="48B27864"/>
    <w:rsid w:val="498B558E"/>
    <w:rsid w:val="4A2B659A"/>
    <w:rsid w:val="4A2B7505"/>
    <w:rsid w:val="4A381BBD"/>
    <w:rsid w:val="4A4800C7"/>
    <w:rsid w:val="4B9F3474"/>
    <w:rsid w:val="4BE160C6"/>
    <w:rsid w:val="4C8D584C"/>
    <w:rsid w:val="4CE3472C"/>
    <w:rsid w:val="4D0056B3"/>
    <w:rsid w:val="4D3F38ED"/>
    <w:rsid w:val="4E8A0C1E"/>
    <w:rsid w:val="4EA34834"/>
    <w:rsid w:val="4EB23ADD"/>
    <w:rsid w:val="4EDB16B5"/>
    <w:rsid w:val="4F950966"/>
    <w:rsid w:val="4FC91F0F"/>
    <w:rsid w:val="50152ACD"/>
    <w:rsid w:val="51076FF2"/>
    <w:rsid w:val="511F2554"/>
    <w:rsid w:val="51312DFF"/>
    <w:rsid w:val="51C55C86"/>
    <w:rsid w:val="525C772A"/>
    <w:rsid w:val="529D7454"/>
    <w:rsid w:val="52F741C4"/>
    <w:rsid w:val="530A04E8"/>
    <w:rsid w:val="53377FA9"/>
    <w:rsid w:val="5417608F"/>
    <w:rsid w:val="541F0E41"/>
    <w:rsid w:val="54501E1B"/>
    <w:rsid w:val="54B97243"/>
    <w:rsid w:val="556F065B"/>
    <w:rsid w:val="55D15919"/>
    <w:rsid w:val="57B112DC"/>
    <w:rsid w:val="57C01F0E"/>
    <w:rsid w:val="57D31F46"/>
    <w:rsid w:val="57E5729F"/>
    <w:rsid w:val="584C2AA5"/>
    <w:rsid w:val="58922F6B"/>
    <w:rsid w:val="58F2590B"/>
    <w:rsid w:val="58F8018E"/>
    <w:rsid w:val="591E0DD4"/>
    <w:rsid w:val="595C1406"/>
    <w:rsid w:val="59BE3A87"/>
    <w:rsid w:val="59DF2FD9"/>
    <w:rsid w:val="59F32F9B"/>
    <w:rsid w:val="5ABC482A"/>
    <w:rsid w:val="5B065AF2"/>
    <w:rsid w:val="5B095C93"/>
    <w:rsid w:val="5B6D59CF"/>
    <w:rsid w:val="5BA0535F"/>
    <w:rsid w:val="5C001BCA"/>
    <w:rsid w:val="5C4B5263"/>
    <w:rsid w:val="5C68644D"/>
    <w:rsid w:val="5CEC05E9"/>
    <w:rsid w:val="5CFE67E4"/>
    <w:rsid w:val="5D126703"/>
    <w:rsid w:val="5D660CD9"/>
    <w:rsid w:val="5E3340DB"/>
    <w:rsid w:val="5E392E58"/>
    <w:rsid w:val="5EDA6CAA"/>
    <w:rsid w:val="5EDC5F32"/>
    <w:rsid w:val="5F2933AA"/>
    <w:rsid w:val="5FE62E86"/>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56103B"/>
    <w:rsid w:val="67C12A80"/>
    <w:rsid w:val="67D72CA3"/>
    <w:rsid w:val="67F70238"/>
    <w:rsid w:val="68B0117B"/>
    <w:rsid w:val="69F97042"/>
    <w:rsid w:val="6A1E1056"/>
    <w:rsid w:val="6A5B2721"/>
    <w:rsid w:val="6ACC01BD"/>
    <w:rsid w:val="6B8E7EEC"/>
    <w:rsid w:val="6BB47B50"/>
    <w:rsid w:val="6BDB00CB"/>
    <w:rsid w:val="6C737F93"/>
    <w:rsid w:val="6C8259C1"/>
    <w:rsid w:val="6CB959E0"/>
    <w:rsid w:val="6CBA1093"/>
    <w:rsid w:val="6CD17CE1"/>
    <w:rsid w:val="6D772385"/>
    <w:rsid w:val="6D7A0D8A"/>
    <w:rsid w:val="6DAF3952"/>
    <w:rsid w:val="6E7A0BA9"/>
    <w:rsid w:val="6F042D8D"/>
    <w:rsid w:val="6F5F3BC6"/>
    <w:rsid w:val="701574BA"/>
    <w:rsid w:val="703B49BE"/>
    <w:rsid w:val="70484E0F"/>
    <w:rsid w:val="708F255B"/>
    <w:rsid w:val="70D519B6"/>
    <w:rsid w:val="70DA41D5"/>
    <w:rsid w:val="712E3765"/>
    <w:rsid w:val="71910455"/>
    <w:rsid w:val="734B481E"/>
    <w:rsid w:val="73537459"/>
    <w:rsid w:val="73BC68FE"/>
    <w:rsid w:val="7471623A"/>
    <w:rsid w:val="752306DE"/>
    <w:rsid w:val="75363DD7"/>
    <w:rsid w:val="757F2F3A"/>
    <w:rsid w:val="7588504E"/>
    <w:rsid w:val="75AF1959"/>
    <w:rsid w:val="76324BEB"/>
    <w:rsid w:val="77527419"/>
    <w:rsid w:val="77631504"/>
    <w:rsid w:val="77FC29B1"/>
    <w:rsid w:val="7821076F"/>
    <w:rsid w:val="786D0F9E"/>
    <w:rsid w:val="788A260A"/>
    <w:rsid w:val="7906253C"/>
    <w:rsid w:val="796E04E0"/>
    <w:rsid w:val="7A0C7971"/>
    <w:rsid w:val="7A362CBE"/>
    <w:rsid w:val="7A3E2E1D"/>
    <w:rsid w:val="7C2B5368"/>
    <w:rsid w:val="7C83609A"/>
    <w:rsid w:val="7C8578FA"/>
    <w:rsid w:val="7D244486"/>
    <w:rsid w:val="7D7E6C3C"/>
    <w:rsid w:val="7DE7672D"/>
    <w:rsid w:val="7E595448"/>
    <w:rsid w:val="7E90246A"/>
    <w:rsid w:val="7E961EA0"/>
    <w:rsid w:val="7EC35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200" w:firstLineChars="200"/>
    </w:pPr>
    <w:rPr>
      <w:color w:val="000000"/>
    </w:rPr>
  </w:style>
  <w:style w:type="paragraph" w:styleId="3">
    <w:name w:val="Body Text Indent"/>
    <w:basedOn w:val="1"/>
    <w:next w:val="2"/>
    <w:qFormat/>
    <w:uiPriority w:val="0"/>
    <w:pPr>
      <w:ind w:firstLine="420"/>
    </w:pPr>
  </w:style>
  <w:style w:type="paragraph" w:styleId="6">
    <w:name w:val="Normal Indent"/>
    <w:basedOn w:val="1"/>
    <w:qFormat/>
    <w:uiPriority w:val="0"/>
    <w:pPr>
      <w:ind w:firstLine="420" w:firstLineChars="200"/>
    </w:pPr>
  </w:style>
  <w:style w:type="paragraph" w:styleId="7">
    <w:name w:val="toa heading"/>
    <w:basedOn w:val="1"/>
    <w:next w:val="1"/>
    <w:semiHidden/>
    <w:qFormat/>
    <w:uiPriority w:val="0"/>
    <w:pPr>
      <w:spacing w:before="120"/>
    </w:pPr>
    <w:rPr>
      <w:rFonts w:ascii="Arial" w:hAnsi="Arial"/>
      <w:sz w:val="24"/>
      <w:szCs w:val="20"/>
    </w:rPr>
  </w:style>
  <w:style w:type="paragraph" w:styleId="8">
    <w:name w:val="Body Text"/>
    <w:basedOn w:val="1"/>
    <w:next w:val="9"/>
    <w:qFormat/>
    <w:uiPriority w:val="1"/>
    <w:rPr>
      <w:szCs w:val="21"/>
    </w:rPr>
  </w:style>
  <w:style w:type="paragraph" w:styleId="9">
    <w:name w:val="Date"/>
    <w:basedOn w:val="1"/>
    <w:next w:val="1"/>
    <w:qFormat/>
    <w:uiPriority w:val="0"/>
    <w:pPr>
      <w:ind w:left="100" w:leftChars="2500"/>
    </w:pPr>
  </w:style>
  <w:style w:type="paragraph" w:styleId="10">
    <w:name w:val="Plain Text"/>
    <w:basedOn w:val="1"/>
    <w:qFormat/>
    <w:uiPriority w:val="0"/>
    <w:rPr>
      <w:rFonts w:ascii="宋体" w:hAnsi="Courier New"/>
      <w:color w:val="000000"/>
      <w:kern w:val="0"/>
      <w:szCs w:val="21"/>
    </w:r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3</TotalTime>
  <ScaleCrop>false</ScaleCrop>
  <LinksUpToDate>false</LinksUpToDate>
  <CharactersWithSpaces>12916</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艳萍</cp:lastModifiedBy>
  <dcterms:modified xsi:type="dcterms:W3CDTF">2020-11-23T03:11:10Z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