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Style w:val="5"/>
          <w:rFonts w:hint="default" w:ascii="Segoe UI" w:hAnsi="Segoe UI" w:eastAsia="Segoe UI" w:cs="Segoe UI"/>
          <w:b/>
          <w:i w:val="0"/>
          <w:caps w:val="0"/>
          <w:spacing w:val="0"/>
          <w:sz w:val="21"/>
          <w:szCs w:val="21"/>
          <w:shd w:val="clear" w:fill="F2F2F2"/>
        </w:rPr>
        <w:t>黑龙江省八达路桥建设有限公司</w:t>
      </w:r>
      <w:r>
        <w:rPr>
          <w:rStyle w:val="5"/>
          <w:rFonts w:hint="eastAsia" w:ascii="Segoe UI" w:hAnsi="Segoe UI" w:eastAsia="Segoe UI" w:cs="Segoe UI"/>
          <w:b/>
          <w:i w:val="0"/>
          <w:caps w:val="0"/>
          <w:spacing w:val="0"/>
          <w:sz w:val="21"/>
          <w:szCs w:val="21"/>
          <w:shd w:val="clear" w:fill="F2F2F2"/>
          <w:lang w:val="en-US" w:eastAsia="zh-CN"/>
        </w:rPr>
        <w:t>尚志至延寿公路改扩建工程A1标段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Style w:val="5"/>
          <w:rFonts w:hint="eastAsia" w:ascii="Segoe UI" w:hAnsi="Segoe UI" w:eastAsia="宋体" w:cs="Segoe UI"/>
          <w:b/>
          <w:i w:val="0"/>
          <w:caps w:val="0"/>
          <w:spacing w:val="0"/>
          <w:sz w:val="21"/>
          <w:szCs w:val="21"/>
          <w:shd w:val="clear" w:fill="F2F2F2"/>
          <w:lang w:val="en-US" w:eastAsia="zh-CN"/>
        </w:rPr>
        <w:t>水泥</w:t>
      </w:r>
      <w:r>
        <w:rPr>
          <w:rStyle w:val="5"/>
          <w:rFonts w:hint="default" w:ascii="Segoe UI" w:hAnsi="Segoe UI" w:eastAsia="Segoe UI" w:cs="Segoe UI"/>
          <w:b/>
          <w:i w:val="0"/>
          <w:caps w:val="0"/>
          <w:spacing w:val="0"/>
          <w:sz w:val="21"/>
          <w:szCs w:val="21"/>
          <w:shd w:val="clear" w:fill="F2F2F2"/>
        </w:rPr>
        <w:t>招标采购公告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为了提高八达路桥建设有限公司整体竞争力，取得优势资源供应商，保证产品质量，降低项目采购成本。根据公司相关文件要求,</w:t>
      </w:r>
      <w:r>
        <w:rPr>
          <w:rFonts w:hint="eastAsia" w:ascii="Segoe UI" w:hAnsi="Segoe UI" w:eastAsia="Segoe UI" w:cs="Segoe UI"/>
          <w:i w:val="0"/>
          <w:caps w:val="0"/>
          <w:spacing w:val="0"/>
          <w:sz w:val="21"/>
          <w:szCs w:val="21"/>
          <w:u w:val="single"/>
          <w:shd w:val="clear" w:fill="F2F2F2"/>
          <w:lang w:val="en-US" w:eastAsia="zh-CN"/>
        </w:rPr>
        <w:t>尚志至延寿公路改扩建工程A1标段</w:t>
      </w:r>
      <w:r>
        <w:rPr>
          <w:rFonts w:hint="default" w:ascii="Segoe UI" w:hAnsi="Segoe UI" w:eastAsia="Segoe UI" w:cs="Segoe UI"/>
          <w:i w:val="0"/>
          <w:caps w:val="0"/>
          <w:spacing w:val="0"/>
          <w:sz w:val="21"/>
          <w:szCs w:val="21"/>
          <w:shd w:val="clear" w:fill="F2F2F2"/>
        </w:rPr>
        <w:t>项目已具备采购条件，现进行公开招标形式的采购。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一、招标项目的名称、范围、采购项目的性质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u w:val="single"/>
          <w:shd w:val="clear" w:fill="F2F2F2"/>
          <w:lang w:val="en-US" w:eastAsia="zh-CN"/>
        </w:rPr>
      </w:pPr>
      <w:r>
        <w:rPr>
          <w:rFonts w:hint="default" w:ascii="Segoe UI" w:hAnsi="Segoe UI" w:eastAsia="Segoe UI" w:cs="Segoe UI"/>
          <w:i w:val="0"/>
          <w:caps w:val="0"/>
          <w:spacing w:val="0"/>
          <w:sz w:val="21"/>
          <w:szCs w:val="21"/>
          <w:shd w:val="clear" w:fill="F2F2F2"/>
        </w:rPr>
        <w:t>1.名称: </w:t>
      </w:r>
      <w:r>
        <w:rPr>
          <w:rFonts w:hint="eastAsia" w:ascii="Segoe UI" w:hAnsi="Segoe UI" w:eastAsia="宋体" w:cs="Segoe UI"/>
          <w:i w:val="0"/>
          <w:caps w:val="0"/>
          <w:spacing w:val="0"/>
          <w:sz w:val="21"/>
          <w:szCs w:val="21"/>
          <w:u w:val="single"/>
          <w:shd w:val="clear" w:fill="F2F2F2"/>
          <w:lang w:val="en-US" w:eastAsia="zh-CN"/>
        </w:rPr>
        <w:t>水泥管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shd w:val="clear" w:fill="F2F2F2"/>
          <w:lang w:val="en-US" w:eastAsia="zh-CN"/>
        </w:rPr>
      </w:pPr>
      <w:r>
        <w:rPr>
          <w:rFonts w:hint="default" w:ascii="Segoe UI" w:hAnsi="Segoe UI" w:eastAsia="Segoe UI" w:cs="Segoe UI"/>
          <w:i w:val="0"/>
          <w:caps w:val="0"/>
          <w:spacing w:val="0"/>
          <w:sz w:val="21"/>
          <w:szCs w:val="21"/>
          <w:shd w:val="clear" w:fill="F2F2F2"/>
        </w:rPr>
        <w:t>2.项目编号：BD</w:t>
      </w:r>
      <w:r>
        <w:rPr>
          <w:rFonts w:hint="eastAsia" w:ascii="Segoe UI" w:hAnsi="Segoe UI" w:eastAsia="宋体" w:cs="Segoe UI"/>
          <w:i w:val="0"/>
          <w:caps w:val="0"/>
          <w:spacing w:val="0"/>
          <w:sz w:val="21"/>
          <w:szCs w:val="21"/>
          <w:shd w:val="clear" w:fill="F2F2F2"/>
          <w:lang w:val="en-US" w:eastAsia="zh-CN"/>
        </w:rPr>
        <w:t>YS</w:t>
      </w:r>
      <w:r>
        <w:rPr>
          <w:rFonts w:hint="default" w:ascii="Segoe UI" w:hAnsi="Segoe UI" w:eastAsia="Segoe UI" w:cs="Segoe UI"/>
          <w:i w:val="0"/>
          <w:caps w:val="0"/>
          <w:spacing w:val="0"/>
          <w:sz w:val="21"/>
          <w:szCs w:val="21"/>
          <w:shd w:val="clear" w:fill="F2F2F2"/>
        </w:rPr>
        <w:t>-SN-20</w:t>
      </w:r>
      <w:r>
        <w:rPr>
          <w:rFonts w:hint="eastAsia" w:ascii="Segoe UI" w:hAnsi="Segoe UI" w:eastAsia="宋体" w:cs="Segoe UI"/>
          <w:i w:val="0"/>
          <w:caps w:val="0"/>
          <w:spacing w:val="0"/>
          <w:sz w:val="21"/>
          <w:szCs w:val="21"/>
          <w:shd w:val="clear" w:fill="F2F2F2"/>
          <w:lang w:val="en-US" w:eastAsia="zh-CN"/>
        </w:rPr>
        <w:t>0824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eastAsia" w:ascii="Segoe UI" w:hAnsi="Segoe UI" w:eastAsia="Segoe UI" w:cs="Segoe UI"/>
          <w:i w:val="0"/>
          <w:caps w:val="0"/>
          <w:spacing w:val="0"/>
          <w:sz w:val="21"/>
          <w:szCs w:val="21"/>
          <w:shd w:val="clear" w:fill="F2F2F2"/>
          <w:lang w:eastAsia="zh-CN"/>
        </w:rPr>
      </w:pPr>
      <w:r>
        <w:rPr>
          <w:rFonts w:hint="default" w:ascii="Segoe UI" w:hAnsi="Segoe UI" w:eastAsia="Segoe UI" w:cs="Segoe UI"/>
          <w:i w:val="0"/>
          <w:caps w:val="0"/>
          <w:spacing w:val="0"/>
          <w:sz w:val="21"/>
          <w:szCs w:val="21"/>
          <w:shd w:val="clear" w:fill="F2F2F2"/>
        </w:rPr>
        <w:t>3.范围：2020年八达路桥公司</w:t>
      </w:r>
      <w:r>
        <w:rPr>
          <w:rFonts w:hint="eastAsia" w:ascii="Segoe UI" w:hAnsi="Segoe UI" w:eastAsia="Segoe UI" w:cs="Segoe UI"/>
          <w:i w:val="0"/>
          <w:caps w:val="0"/>
          <w:spacing w:val="0"/>
          <w:sz w:val="21"/>
          <w:szCs w:val="21"/>
          <w:shd w:val="clear" w:fill="F2F2F2"/>
          <w:lang w:val="en-US" w:eastAsia="zh-CN"/>
        </w:rPr>
        <w:t>尚志至延寿公路改扩建工程A1标段</w:t>
      </w:r>
      <w:r>
        <w:rPr>
          <w:rFonts w:hint="default" w:ascii="Segoe UI" w:hAnsi="Segoe UI" w:eastAsia="Segoe UI" w:cs="Segoe UI"/>
          <w:i w:val="0"/>
          <w:caps w:val="0"/>
          <w:spacing w:val="0"/>
          <w:sz w:val="21"/>
          <w:szCs w:val="21"/>
          <w:shd w:val="clear" w:fill="F2F2F2"/>
        </w:rPr>
        <w:t>所需</w:t>
      </w:r>
      <w:r>
        <w:rPr>
          <w:rFonts w:hint="eastAsia" w:ascii="Segoe UI" w:hAnsi="Segoe UI" w:eastAsia="Segoe UI" w:cs="Segoe UI"/>
          <w:i w:val="0"/>
          <w:caps w:val="0"/>
          <w:spacing w:val="0"/>
          <w:sz w:val="21"/>
          <w:szCs w:val="21"/>
          <w:shd w:val="clear" w:fill="F2F2F2"/>
          <w:lang w:val="en-US" w:eastAsia="zh-CN"/>
        </w:rPr>
        <w:t>水泥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4.采购项目的方式：</w:t>
      </w:r>
      <w:r>
        <w:rPr>
          <w:rFonts w:hint="default" w:ascii="Segoe UI" w:hAnsi="Segoe UI" w:eastAsia="Segoe UI" w:cs="Segoe UI"/>
          <w:i w:val="0"/>
          <w:caps w:val="0"/>
          <w:spacing w:val="0"/>
          <w:sz w:val="21"/>
          <w:szCs w:val="21"/>
          <w:u w:val="single"/>
          <w:shd w:val="clear" w:fill="F2F2F2"/>
        </w:rPr>
        <w:t> 公开招标模式</w:t>
      </w:r>
      <w:r>
        <w:rPr>
          <w:rStyle w:val="5"/>
          <w:rFonts w:hint="default" w:ascii="Segoe UI" w:hAnsi="Segoe UI" w:eastAsia="Segoe UI" w:cs="Segoe UI"/>
          <w:b/>
          <w:i w:val="0"/>
          <w:caps w:val="0"/>
          <w:spacing w:val="0"/>
          <w:sz w:val="21"/>
          <w:szCs w:val="21"/>
          <w:u w:val="single"/>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5.加工数量：</w:t>
      </w:r>
      <w:r>
        <w:rPr>
          <w:rStyle w:val="5"/>
          <w:rFonts w:hint="eastAsia" w:ascii="Segoe UI" w:hAnsi="Segoe UI" w:eastAsia="宋体" w:cs="Segoe UI"/>
          <w:b/>
          <w:i w:val="0"/>
          <w:caps w:val="0"/>
          <w:spacing w:val="0"/>
          <w:sz w:val="21"/>
          <w:szCs w:val="21"/>
          <w:u w:val="single"/>
          <w:shd w:val="clear" w:fill="F2F2F2"/>
          <w:lang w:val="en-US" w:eastAsia="zh-CN"/>
        </w:rPr>
        <w:t>448.5m</w:t>
      </w:r>
      <w:r>
        <w:rPr>
          <w:rStyle w:val="5"/>
          <w:rFonts w:hint="default" w:ascii="Segoe UI" w:hAnsi="Segoe UI" w:eastAsia="Segoe UI" w:cs="Segoe UI"/>
          <w:b/>
          <w:i w:val="0"/>
          <w:caps w:val="0"/>
          <w:spacing w:val="0"/>
          <w:sz w:val="21"/>
          <w:szCs w:val="21"/>
          <w:u w:val="single"/>
          <w:shd w:val="clear" w:fill="F2F2F2"/>
        </w:rPr>
        <w:t xml:space="preserve"> （预估数量）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6.参与招标方式：供应商须凭用户名和密码登录平安智采平台参与报名在截止日期前报名，经过资质审查后，根据招标文件平台报价。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二、供应商遴选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1.参与资格审核的供应商原则上来源于公司供应商数据库内合作过的供应商、各项目部推荐的供应商以及综合实力较强的供应商。参加本项目招标的供应商，须在平安智采平台注册认证，并经审核合格。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2.供应商的资质等条件应满足以下基本要求：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①投标人必须是经国家工商、税务登记注册，以及能证明投标单位符合招标资质要求的其他资料,并且具有相应投标物资生产能力、运输能力，能够独立承担民事责任的法人组织。②所供材料必须符合设计文件要求和国家及行业现行技术标准。③有大型工程供货业绩；④投标人具有履行合同的能力和良好的履约记录、社会信誉。三年内没有发生重大质量事故。⑤投标人具有良好的资金财务状况。⑥投标人必须是法人和法人授权的有效代理人，不接受挂靠的个人行为，不接受代理商</w:t>
      </w:r>
      <w:r>
        <w:rPr>
          <w:rFonts w:hint="eastAsia" w:ascii="Segoe UI" w:hAnsi="Segoe UI" w:eastAsia="宋体" w:cs="Segoe UI"/>
          <w:i w:val="0"/>
          <w:caps w:val="0"/>
          <w:spacing w:val="0"/>
          <w:sz w:val="21"/>
          <w:szCs w:val="21"/>
          <w:shd w:val="clear" w:fill="F2F2F2"/>
          <w:lang w:eastAsia="zh-CN"/>
        </w:rPr>
        <w:t>。</w:t>
      </w: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3.由八达路桥建设有限公司工程管理部负责对供应商单位进行资格审查；资格审查通过后在平安智采平台上进行招标活动。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三、资料审查及所需资料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1.报名及资格审查时间为：2020年</w:t>
      </w:r>
      <w:r>
        <w:rPr>
          <w:rFonts w:hint="eastAsia" w:ascii="Segoe UI" w:hAnsi="Segoe UI" w:eastAsia="宋体" w:cs="Segoe UI"/>
          <w:i w:val="0"/>
          <w:caps w:val="0"/>
          <w:spacing w:val="0"/>
          <w:sz w:val="21"/>
          <w:szCs w:val="21"/>
          <w:shd w:val="clear" w:fill="F2F2F2"/>
          <w:lang w:val="en-US" w:eastAsia="zh-CN"/>
        </w:rPr>
        <w:t>8</w:t>
      </w:r>
      <w:r>
        <w:rPr>
          <w:rFonts w:hint="default" w:ascii="Segoe UI" w:hAnsi="Segoe UI" w:eastAsia="Segoe UI" w:cs="Segoe UI"/>
          <w:i w:val="0"/>
          <w:caps w:val="0"/>
          <w:spacing w:val="0"/>
          <w:sz w:val="21"/>
          <w:szCs w:val="21"/>
          <w:shd w:val="clear" w:fill="F2F2F2"/>
        </w:rPr>
        <w:t>月</w:t>
      </w:r>
      <w:r>
        <w:rPr>
          <w:rFonts w:hint="eastAsia" w:ascii="Segoe UI" w:hAnsi="Segoe UI" w:eastAsia="宋体" w:cs="Segoe UI"/>
          <w:i w:val="0"/>
          <w:caps w:val="0"/>
          <w:spacing w:val="0"/>
          <w:sz w:val="21"/>
          <w:szCs w:val="21"/>
          <w:shd w:val="clear" w:fill="F2F2F2"/>
          <w:lang w:val="en-US" w:eastAsia="zh-CN"/>
        </w:rPr>
        <w:t>27</w:t>
      </w:r>
      <w:r>
        <w:rPr>
          <w:rFonts w:hint="default" w:ascii="Segoe UI" w:hAnsi="Segoe UI" w:eastAsia="Segoe UI" w:cs="Segoe UI"/>
          <w:i w:val="0"/>
          <w:caps w:val="0"/>
          <w:spacing w:val="0"/>
          <w:sz w:val="21"/>
          <w:szCs w:val="21"/>
          <w:shd w:val="clear" w:fill="F2F2F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2.资格审查时所需提交的资料：包</w:t>
      </w:r>
      <w:bookmarkStart w:id="0" w:name="_GoBack"/>
      <w:bookmarkEnd w:id="0"/>
      <w:r>
        <w:rPr>
          <w:rFonts w:hint="default" w:ascii="Segoe UI" w:hAnsi="Segoe UI" w:eastAsia="Segoe UI" w:cs="Segoe UI"/>
          <w:i w:val="0"/>
          <w:caps w:val="0"/>
          <w:spacing w:val="0"/>
          <w:sz w:val="21"/>
          <w:szCs w:val="21"/>
          <w:shd w:val="clear" w:fill="F2F2F2"/>
        </w:rPr>
        <w:t>括但不限于营业执照副本、组织机构代</w:t>
      </w:r>
      <w:r>
        <w:rPr>
          <w:rFonts w:hint="default" w:ascii="Segoe UI" w:hAnsi="Segoe UI" w:eastAsia="Segoe UI" w:cs="Segoe UI"/>
          <w:i w:val="0"/>
          <w:caps w:val="0"/>
          <w:spacing w:val="0"/>
          <w:sz w:val="21"/>
          <w:szCs w:val="21"/>
          <w:highlight w:val="none"/>
          <w:shd w:val="clear" w:fill="F2F2F2"/>
        </w:rPr>
        <w:t>码证、税务登记证、开户许可证、法定代表人身份证复印件、授权委托书以及被授权人身份证、相关</w:t>
      </w:r>
      <w:r>
        <w:rPr>
          <w:rFonts w:hint="eastAsia" w:ascii="Segoe UI" w:hAnsi="Segoe UI" w:eastAsia="宋体" w:cs="Segoe UI"/>
          <w:i w:val="0"/>
          <w:caps w:val="0"/>
          <w:spacing w:val="0"/>
          <w:sz w:val="21"/>
          <w:szCs w:val="21"/>
          <w:highlight w:val="none"/>
          <w:shd w:val="clear" w:fill="F2F2F2"/>
          <w:lang w:val="en-US" w:eastAsia="zh-CN"/>
        </w:rPr>
        <w:t>水泥</w:t>
      </w:r>
      <w:r>
        <w:rPr>
          <w:rFonts w:hint="default" w:ascii="Segoe UI" w:hAnsi="Segoe UI" w:eastAsia="Segoe UI" w:cs="Segoe UI"/>
          <w:i w:val="0"/>
          <w:caps w:val="0"/>
          <w:spacing w:val="0"/>
          <w:sz w:val="21"/>
          <w:szCs w:val="21"/>
          <w:highlight w:val="none"/>
          <w:shd w:val="clear" w:fill="F2F2F2"/>
        </w:rPr>
        <w:t>相关资质、近三年相关业绩证明（以上资料均为复印件并需加盖单位公章作为附件报名</w:t>
      </w:r>
      <w:r>
        <w:rPr>
          <w:rFonts w:hint="default" w:ascii="Segoe UI" w:hAnsi="Segoe UI" w:eastAsia="Segoe UI" w:cs="Segoe UI"/>
          <w:i w:val="0"/>
          <w:caps w:val="0"/>
          <w:spacing w:val="0"/>
          <w:sz w:val="21"/>
          <w:szCs w:val="21"/>
          <w:shd w:val="clear" w:fill="F2F2F2"/>
        </w:rPr>
        <w:t>时上交）。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四、工作流程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按平安智采平台公开招标工作流程进行。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宋体" w:cs="Segoe UI"/>
          <w:i w:val="0"/>
          <w:caps w:val="0"/>
          <w:spacing w:val="0"/>
          <w:sz w:val="21"/>
          <w:szCs w:val="21"/>
          <w:lang w:val="en-US" w:eastAsia="zh-CN"/>
        </w:rPr>
      </w:pPr>
      <w:r>
        <w:rPr>
          <w:rFonts w:hint="default" w:ascii="Segoe UI" w:hAnsi="Segoe UI" w:eastAsia="Segoe UI" w:cs="Segoe UI"/>
          <w:i w:val="0"/>
          <w:caps w:val="0"/>
          <w:spacing w:val="0"/>
          <w:sz w:val="21"/>
          <w:szCs w:val="21"/>
          <w:shd w:val="clear" w:fill="F2F2F2"/>
        </w:rPr>
        <w:t>联系人：</w:t>
      </w:r>
      <w:r>
        <w:rPr>
          <w:rFonts w:hint="eastAsia" w:ascii="Segoe UI" w:hAnsi="Segoe UI" w:eastAsia="宋体" w:cs="Segoe UI"/>
          <w:i w:val="0"/>
          <w:caps w:val="0"/>
          <w:spacing w:val="0"/>
          <w:sz w:val="21"/>
          <w:szCs w:val="21"/>
          <w:shd w:val="clear" w:fill="F2F2F2"/>
          <w:lang w:val="en-US" w:eastAsia="zh-CN"/>
        </w:rPr>
        <w:t>刘犇</w:t>
      </w:r>
      <w:r>
        <w:rPr>
          <w:rFonts w:hint="default" w:ascii="Segoe UI" w:hAnsi="Segoe UI" w:eastAsia="Segoe UI" w:cs="Segoe UI"/>
          <w:i w:val="0"/>
          <w:caps w:val="0"/>
          <w:spacing w:val="0"/>
          <w:sz w:val="21"/>
          <w:szCs w:val="21"/>
          <w:shd w:val="clear" w:fill="F2F2F2"/>
        </w:rPr>
        <w:t>         联系电话：</w:t>
      </w:r>
      <w:r>
        <w:rPr>
          <w:rFonts w:hint="eastAsia" w:ascii="Segoe UI" w:hAnsi="Segoe UI" w:eastAsia="宋体" w:cs="Segoe UI"/>
          <w:i w:val="0"/>
          <w:caps w:val="0"/>
          <w:spacing w:val="0"/>
          <w:sz w:val="21"/>
          <w:szCs w:val="21"/>
          <w:shd w:val="clear" w:fill="F2F2F2"/>
          <w:lang w:val="en-US" w:eastAsia="zh-CN"/>
        </w:rPr>
        <w:t>18846135203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采购平台： 平安智采平台 （</w:t>
      </w:r>
      <w:r>
        <w:rPr>
          <w:rFonts w:hint="default" w:ascii="Segoe UI" w:hAnsi="Segoe UI" w:eastAsia="Segoe UI" w:cs="Segoe UI"/>
          <w:i w:val="0"/>
          <w:caps w:val="0"/>
          <w:color w:val="014EB5"/>
          <w:spacing w:val="0"/>
          <w:sz w:val="21"/>
          <w:szCs w:val="21"/>
          <w:u w:val="none"/>
          <w:shd w:val="clear" w:fill="F2F2F2"/>
        </w:rPr>
        <w:fldChar w:fldCharType="begin"/>
      </w:r>
      <w:r>
        <w:rPr>
          <w:rFonts w:hint="default" w:ascii="Segoe UI" w:hAnsi="Segoe UI" w:eastAsia="Segoe UI" w:cs="Segoe UI"/>
          <w:i w:val="0"/>
          <w:caps w:val="0"/>
          <w:color w:val="014EB5"/>
          <w:spacing w:val="0"/>
          <w:sz w:val="21"/>
          <w:szCs w:val="21"/>
          <w:u w:val="none"/>
          <w:shd w:val="clear" w:fill="F2F2F2"/>
        </w:rPr>
        <w:instrText xml:space="preserve"> HYPERLINK "https://yzc-hljsb.pauct.com/" </w:instrText>
      </w:r>
      <w:r>
        <w:rPr>
          <w:rFonts w:hint="default" w:ascii="Segoe UI" w:hAnsi="Segoe UI" w:eastAsia="Segoe UI" w:cs="Segoe UI"/>
          <w:i w:val="0"/>
          <w:caps w:val="0"/>
          <w:color w:val="014EB5"/>
          <w:spacing w:val="0"/>
          <w:sz w:val="21"/>
          <w:szCs w:val="21"/>
          <w:u w:val="none"/>
          <w:shd w:val="clear" w:fill="F2F2F2"/>
        </w:rPr>
        <w:fldChar w:fldCharType="separate"/>
      </w:r>
      <w:r>
        <w:rPr>
          <w:rStyle w:val="6"/>
          <w:rFonts w:hint="default" w:ascii="Segoe UI" w:hAnsi="Segoe UI" w:eastAsia="Segoe UI" w:cs="Segoe UI"/>
          <w:i w:val="0"/>
          <w:caps w:val="0"/>
          <w:color w:val="014EB5"/>
          <w:spacing w:val="0"/>
          <w:sz w:val="21"/>
          <w:szCs w:val="21"/>
          <w:u w:val="single"/>
          <w:shd w:val="clear" w:fill="F2F2F2"/>
        </w:rPr>
        <w:t>https://yzc-hljsb.pauct.com/</w:t>
      </w:r>
      <w:r>
        <w:rPr>
          <w:rFonts w:hint="default" w:ascii="Segoe UI" w:hAnsi="Segoe UI" w:eastAsia="Segoe UI" w:cs="Segoe UI"/>
          <w:i w:val="0"/>
          <w:caps w:val="0"/>
          <w:color w:val="014EB5"/>
          <w:spacing w:val="0"/>
          <w:sz w:val="21"/>
          <w:szCs w:val="21"/>
          <w:u w:val="none"/>
          <w:shd w:val="clear" w:fill="F2F2F2"/>
        </w:rPr>
        <w:fldChar w:fldCharType="end"/>
      </w:r>
      <w:r>
        <w:rPr>
          <w:rFonts w:hint="default" w:ascii="Segoe UI" w:hAnsi="Segoe UI" w:eastAsia="Segoe UI" w:cs="Segoe UI"/>
          <w:i w:val="0"/>
          <w:caps w:val="0"/>
          <w:spacing w:val="0"/>
          <w:sz w:val="21"/>
          <w:szCs w:val="21"/>
          <w:shd w:val="clear" w:fill="F2F2F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rPr>
          <w:rFonts w:hint="default" w:ascii="Segoe UI" w:hAnsi="Segoe UI" w:eastAsia="Segoe UI" w:cs="Segoe UI"/>
          <w:i w:val="0"/>
          <w:caps w:val="0"/>
          <w:spacing w:val="0"/>
          <w:sz w:val="21"/>
          <w:szCs w:val="21"/>
        </w:rPr>
      </w:pPr>
      <w:r>
        <w:rPr>
          <w:rFonts w:hint="default" w:ascii="Segoe UI" w:hAnsi="Segoe UI" w:eastAsia="Segoe UI" w:cs="Segoe UI"/>
          <w:i w:val="0"/>
          <w:caps w:val="0"/>
          <w:spacing w:val="0"/>
          <w:sz w:val="21"/>
          <w:szCs w:val="21"/>
          <w:shd w:val="clear" w:fill="F2F2F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pPr>
      <w:r>
        <w:rPr>
          <w:rFonts w:hint="default" w:ascii="Segoe UI" w:hAnsi="Segoe UI" w:eastAsia="Segoe UI" w:cs="Segoe UI"/>
          <w:i w:val="0"/>
          <w:caps w:val="0"/>
          <w:spacing w:val="0"/>
          <w:sz w:val="21"/>
          <w:szCs w:val="21"/>
          <w:shd w:val="clear" w:fill="F2F2F2"/>
        </w:rPr>
        <w:t>黑龙江省八达路桥建设有限公司</w:t>
      </w:r>
      <w:r>
        <w:rPr>
          <w:rFonts w:hint="eastAsia" w:ascii="Segoe UI" w:hAnsi="Segoe UI" w:eastAsia="Segoe UI" w:cs="Segoe UI"/>
          <w:i w:val="0"/>
          <w:caps w:val="0"/>
          <w:spacing w:val="0"/>
          <w:sz w:val="21"/>
          <w:szCs w:val="21"/>
          <w:shd w:val="clear" w:fill="F2F2F2"/>
          <w:lang w:val="en-US" w:eastAsia="zh-CN"/>
        </w:rPr>
        <w:t>尚志至延寿公路改扩建工程A1标段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B59D5"/>
    <w:rsid w:val="013B69BF"/>
    <w:rsid w:val="01D642C4"/>
    <w:rsid w:val="02A1484F"/>
    <w:rsid w:val="05586DB0"/>
    <w:rsid w:val="0A11385D"/>
    <w:rsid w:val="0AD73448"/>
    <w:rsid w:val="0CC8400D"/>
    <w:rsid w:val="0F2078DC"/>
    <w:rsid w:val="0F560235"/>
    <w:rsid w:val="0FCE5E37"/>
    <w:rsid w:val="121F121D"/>
    <w:rsid w:val="14B53D0A"/>
    <w:rsid w:val="14BE5D53"/>
    <w:rsid w:val="1BC01014"/>
    <w:rsid w:val="1DCB4379"/>
    <w:rsid w:val="25AE2160"/>
    <w:rsid w:val="25F71931"/>
    <w:rsid w:val="295C1237"/>
    <w:rsid w:val="299F782A"/>
    <w:rsid w:val="2A9058E7"/>
    <w:rsid w:val="2E2B4BE1"/>
    <w:rsid w:val="30F669C9"/>
    <w:rsid w:val="3426456D"/>
    <w:rsid w:val="35753A4D"/>
    <w:rsid w:val="36E33353"/>
    <w:rsid w:val="3A013C51"/>
    <w:rsid w:val="3ACA5133"/>
    <w:rsid w:val="3CCE68A3"/>
    <w:rsid w:val="402A656F"/>
    <w:rsid w:val="40A06011"/>
    <w:rsid w:val="40EE507F"/>
    <w:rsid w:val="41036451"/>
    <w:rsid w:val="45380DD3"/>
    <w:rsid w:val="48B17550"/>
    <w:rsid w:val="4A925B09"/>
    <w:rsid w:val="4C636A14"/>
    <w:rsid w:val="4CEC0E8B"/>
    <w:rsid w:val="50166F57"/>
    <w:rsid w:val="51865B1B"/>
    <w:rsid w:val="528A3CF0"/>
    <w:rsid w:val="55252C6C"/>
    <w:rsid w:val="5817730A"/>
    <w:rsid w:val="591827AD"/>
    <w:rsid w:val="598C1F2F"/>
    <w:rsid w:val="5E153351"/>
    <w:rsid w:val="5FE97393"/>
    <w:rsid w:val="67F02873"/>
    <w:rsid w:val="67F90904"/>
    <w:rsid w:val="6CCC4D33"/>
    <w:rsid w:val="6E1C6C33"/>
    <w:rsid w:val="6E7A4900"/>
    <w:rsid w:val="703121DF"/>
    <w:rsid w:val="71000313"/>
    <w:rsid w:val="715223F5"/>
    <w:rsid w:val="72287E96"/>
    <w:rsid w:val="74366893"/>
    <w:rsid w:val="74F91303"/>
    <w:rsid w:val="75FB76F4"/>
    <w:rsid w:val="771E0D65"/>
    <w:rsid w:val="7808438C"/>
    <w:rsid w:val="78982FEE"/>
    <w:rsid w:val="7A6438A4"/>
    <w:rsid w:val="7B73112B"/>
    <w:rsid w:val="7BC069CF"/>
    <w:rsid w:val="7FEE3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2020-07-20T13:12:00Z</dcterms:created>
  <dc:creator>Administrator</dc:creator>
  <cp:lastModifiedBy>依旧丶</cp:lastModifiedBy>
  <dcterms:modified xsi:type="dcterms:W3CDTF">2020-08-03T01:34:04Z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