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60537380"/>
      <w:bookmarkStart w:id="3" w:name="_Toc211570245"/>
      <w:bookmarkStart w:id="4" w:name="_Toc185037690"/>
      <w:bookmarkStart w:id="5" w:name="_Toc145806782"/>
      <w:bookmarkStart w:id="6" w:name="_Toc201565762"/>
      <w:bookmarkStart w:id="7" w:name="_Toc15658529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4"/>
      <w:bookmarkStart w:id="9" w:name="OLE_LINK1"/>
      <w:bookmarkStart w:id="10" w:name="OLE_LINK6"/>
      <w:bookmarkStart w:id="11" w:name="OLE_LINK3"/>
      <w:bookmarkStart w:id="12" w:name="OLE_LINK5"/>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eastAsia="宋体" w:cs="宋体"/>
          <w:color w:val="auto"/>
          <w:kern w:val="0"/>
          <w:sz w:val="24"/>
          <w:szCs w:val="24"/>
          <w:lang w:val="en-US" w:eastAsia="zh-CN" w:bidi="ar-SA"/>
        </w:rPr>
        <w:t>黑龙江省交投高速公路运营管理有限公司牡丹江养护分公司</w:t>
      </w:r>
      <w:r>
        <w:rPr>
          <w:rFonts w:hint="eastAsia" w:ascii="宋体" w:hAnsi="宋体"/>
          <w:bCs/>
          <w:color w:val="auto"/>
          <w:sz w:val="24"/>
          <w:lang w:val="en-US" w:eastAsia="zh-CN"/>
        </w:rPr>
        <w:t>（以下称“采购人”）的委托，对</w:t>
      </w:r>
      <w:r>
        <w:rPr>
          <w:rFonts w:hint="eastAsia" w:ascii="宋体" w:hAnsi="宋体" w:eastAsia="宋体" w:cs="宋体"/>
          <w:color w:val="auto"/>
          <w:kern w:val="0"/>
          <w:sz w:val="24"/>
          <w:szCs w:val="24"/>
          <w:lang w:val="en-US" w:eastAsia="zh-CN" w:bidi="ar-SA"/>
        </w:rPr>
        <w:t>黑龙江省交投高速公路运营管理有限公司牡丹江养护分公司粉刷壁画、粉刷防撞墙、粉刷栏杆扶手、粉刷防抛网、粉刷桥梁护栏机械设备租赁项目</w:t>
      </w:r>
      <w:r>
        <w:rPr>
          <w:rFonts w:hint="eastAsia" w:cs="宋体"/>
          <w:color w:val="auto"/>
          <w:kern w:val="0"/>
          <w:sz w:val="24"/>
          <w:szCs w:val="24"/>
          <w:lang w:val="en-US" w:eastAsia="zh-CN" w:bidi="ar-SA"/>
        </w:rPr>
        <w:t xml:space="preserve">  </w:t>
      </w:r>
      <w:r>
        <w:rPr>
          <w:rFonts w:hint="eastAsia" w:ascii="宋体" w:hAnsi="宋体"/>
          <w:bCs/>
          <w:color w:val="auto"/>
          <w:sz w:val="24"/>
          <w:lang w:val="en-US" w:eastAsia="zh-CN"/>
        </w:rPr>
        <w:t>（项目编号为</w:t>
      </w:r>
      <w:r>
        <w:rPr>
          <w:rFonts w:hint="eastAsia" w:ascii="宋体" w:hAnsi="宋体"/>
          <w:b w:val="0"/>
          <w:bCs w:val="0"/>
          <w:color w:val="auto"/>
          <w:sz w:val="24"/>
          <w:szCs w:val="24"/>
          <w:lang w:val="en-US" w:eastAsia="zh-CN"/>
        </w:rPr>
        <w:t>FYZB-2021-0933</w:t>
      </w:r>
      <w:r>
        <w:rPr>
          <w:rFonts w:hint="eastAsia" w:ascii="宋体" w:hAnsi="宋体"/>
          <w:bCs/>
          <w:color w:val="auto"/>
          <w:sz w:val="24"/>
          <w:lang w:val="en-US" w:eastAsia="zh-CN"/>
        </w:rPr>
        <w:t>）于</w:t>
      </w:r>
      <w:r>
        <w:rPr>
          <w:rFonts w:hint="eastAsia" w:ascii="宋体" w:hAnsi="宋体"/>
          <w:bCs/>
          <w:color w:val="auto"/>
          <w:sz w:val="24"/>
          <w:lang w:val="en-US" w:eastAsia="zh-CN"/>
        </w:rPr>
        <w:t>2021年0</w:t>
      </w:r>
      <w:r>
        <w:rPr>
          <w:rFonts w:hint="eastAsia"/>
          <w:bCs/>
          <w:color w:val="auto"/>
          <w:sz w:val="24"/>
          <w:lang w:val="en-US" w:eastAsia="zh-CN"/>
        </w:rPr>
        <w:t>9</w:t>
      </w:r>
      <w:r>
        <w:rPr>
          <w:rFonts w:hint="eastAsia" w:ascii="宋体" w:hAnsi="宋体"/>
          <w:bCs/>
          <w:color w:val="auto"/>
          <w:sz w:val="24"/>
          <w:lang w:val="en-US" w:eastAsia="zh-CN"/>
        </w:rPr>
        <w:t>月</w:t>
      </w:r>
      <w:r>
        <w:rPr>
          <w:rFonts w:hint="eastAsia"/>
          <w:bCs/>
          <w:color w:val="auto"/>
          <w:sz w:val="24"/>
          <w:lang w:val="en-US" w:eastAsia="zh-CN"/>
        </w:rPr>
        <w:t>10</w:t>
      </w:r>
      <w:r>
        <w:rPr>
          <w:rFonts w:hint="eastAsia" w:ascii="宋体" w:hAnsi="宋体"/>
          <w:bCs/>
          <w:color w:val="auto"/>
          <w:sz w:val="24"/>
          <w:lang w:val="en-US" w:eastAsia="zh-CN"/>
        </w:rPr>
        <w:t>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1报名</w:t>
      </w:r>
      <w:r>
        <w:rPr>
          <w:rFonts w:hint="eastAsia" w:ascii="宋体" w:hAnsi="宋体" w:eastAsia="宋体" w:cs="宋体"/>
          <w:color w:val="auto"/>
          <w:sz w:val="24"/>
          <w:szCs w:val="24"/>
          <w:lang w:val="en-US" w:eastAsia="zh-CN"/>
        </w:rPr>
        <w:t>文件</w:t>
      </w:r>
      <w:r>
        <w:rPr>
          <w:rFonts w:hint="eastAsia" w:ascii="宋体" w:hAnsi="宋体"/>
          <w:color w:val="auto"/>
          <w:sz w:val="24"/>
          <w:szCs w:val="24"/>
        </w:rPr>
        <w:t>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cs="Times New Roman"/>
          <w:color w:val="auto"/>
          <w:kern w:val="2"/>
          <w:sz w:val="24"/>
          <w:szCs w:val="24"/>
          <w:highlight w:val="none"/>
          <w:lang w:val="en-US" w:eastAsia="zh-CN" w:bidi="ar-SA"/>
        </w:rPr>
        <w:t>0</w:t>
      </w:r>
      <w:bookmarkStart w:id="16" w:name="_GoBack"/>
      <w:bookmarkEnd w:id="16"/>
      <w:r>
        <w:rPr>
          <w:rFonts w:hint="eastAsia" w:ascii="宋体" w:hAnsi="宋体" w:eastAsia="宋体" w:cs="Times New Roman"/>
          <w:color w:val="auto"/>
          <w:kern w:val="2"/>
          <w:sz w:val="24"/>
          <w:szCs w:val="24"/>
          <w:highlight w:val="none"/>
          <w:lang w:val="en-US" w:eastAsia="zh-CN" w:bidi="ar-SA"/>
        </w:rPr>
        <w:t>0分</w:t>
      </w:r>
      <w:r>
        <w:rPr>
          <w:rFonts w:hint="eastAsia" w:ascii="宋体" w:hAnsi="宋体"/>
          <w:color w:val="auto"/>
          <w:sz w:val="24"/>
          <w:szCs w:val="24"/>
        </w:rPr>
        <w:t>。</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2开标</w:t>
      </w:r>
      <w:r>
        <w:rPr>
          <w:rFonts w:hint="eastAsia" w:ascii="宋体" w:hAnsi="宋体"/>
          <w:color w:val="auto"/>
          <w:sz w:val="24"/>
          <w:szCs w:val="24"/>
        </w:rPr>
        <w:t>截止时间</w:t>
      </w:r>
      <w:r>
        <w:rPr>
          <w:rFonts w:hint="eastAsia" w:ascii="宋体" w:hAnsi="宋体"/>
          <w:color w:val="auto"/>
          <w:sz w:val="24"/>
          <w:szCs w:val="24"/>
          <w:lang w:eastAsia="zh-CN"/>
        </w:rPr>
        <w:t>：</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4" w:name="_Hlk530683232"/>
      <w:bookmarkStart w:id="1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话：13704896975</w:t>
      </w:r>
    </w:p>
    <w:p>
      <w:pPr>
        <w:pStyle w:val="2"/>
        <w:rPr>
          <w:rFonts w:hint="eastAsia"/>
          <w:color w:val="auto"/>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89D7625"/>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11E14CC"/>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9C425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7F37D5"/>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w:basedOn w:val="2"/>
    <w:qFormat/>
    <w:uiPriority w:val="0"/>
    <w:pPr>
      <w:spacing w:line="500" w:lineRule="exact"/>
      <w:ind w:firstLine="510"/>
    </w:pPr>
    <w:rPr>
      <w:rFonts w:ascii="宋体"/>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2021-09-16T02:35:51Z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4AF251BE503A48ABADA5053FED87B14D</vt:lpwstr>
  </property>
</Properties>
</file>