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医疗用品与医疗器械采购项目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85037690"/>
      <w:bookmarkStart w:id="4" w:name="_Toc145806782"/>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olor w:val="auto"/>
          <w:sz w:val="24"/>
          <w:lang w:val="en-US" w:eastAsia="zh-CN"/>
        </w:rPr>
        <w:t>黑龙江省交通投资集团有限公司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黑龙江省交通投资集团有限公司医疗用品与医疗器械采购项目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FYZB-2021-08104</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黑龙江省交通投资集团有限公司医疗用品与医疗器械采购项目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医疗用品与医疗器械采购，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：以与采购人签订合同为准，按实际送货量结算</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3.1采购预算金额为153410.00元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4.8成交供应商</w:t>
      </w:r>
      <w:r>
        <w:rPr>
          <w:rFonts w:hint="eastAsia" w:ascii="宋体" w:hAnsi="宋体" w:cs="Times New Roman"/>
          <w:color w:val="auto"/>
          <w:kern w:val="2"/>
          <w:sz w:val="24"/>
          <w:szCs w:val="24"/>
          <w:lang w:val="en-US" w:eastAsia="zh-CN" w:bidi="ar-SA"/>
        </w:rPr>
        <w:t>须具备</w:t>
      </w:r>
      <w:r>
        <w:rPr>
          <w:rFonts w:hint="eastAsia" w:ascii="宋体" w:hAnsi="宋体" w:eastAsia="宋体" w:cs="Times New Roman"/>
          <w:color w:val="auto"/>
          <w:kern w:val="2"/>
          <w:sz w:val="24"/>
          <w:szCs w:val="24"/>
          <w:lang w:val="en-US" w:eastAsia="zh-CN" w:bidi="ar-SA"/>
        </w:rPr>
        <w:t>医疗器械经营许可证，</w:t>
      </w:r>
      <w:r>
        <w:rPr>
          <w:rFonts w:hint="eastAsia" w:ascii="宋体" w:hAnsi="宋体" w:cs="Times New Roman"/>
          <w:color w:val="auto"/>
          <w:kern w:val="2"/>
          <w:sz w:val="24"/>
          <w:szCs w:val="24"/>
          <w:lang w:val="en-US" w:eastAsia="zh-CN" w:bidi="ar-SA"/>
        </w:rPr>
        <w:t>须</w:t>
      </w:r>
      <w:r>
        <w:rPr>
          <w:rFonts w:hint="eastAsia" w:ascii="宋体" w:hAnsi="宋体" w:eastAsia="宋体" w:cs="Times New Roman"/>
          <w:color w:val="auto"/>
          <w:kern w:val="2"/>
          <w:sz w:val="24"/>
          <w:szCs w:val="24"/>
          <w:lang w:val="en-US" w:eastAsia="zh-CN" w:bidi="ar-SA"/>
        </w:rPr>
        <w:t>提供售后服务承诺函</w:t>
      </w:r>
      <w:r>
        <w:rPr>
          <w:rFonts w:hint="eastAsia" w:ascii="宋体" w:hAnsi="宋体" w:cs="Times New Roman"/>
          <w:color w:val="auto"/>
          <w:kern w:val="2"/>
          <w:sz w:val="24"/>
          <w:szCs w:val="24"/>
          <w:lang w:val="en-US" w:eastAsia="zh-CN" w:bidi="ar-SA"/>
        </w:rPr>
        <w:t>。</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2021年09月07日10时00分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153410.00元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hint="eastAsia"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2"/>
        <w:ind w:firstLine="480" w:firstLineChars="200"/>
        <w:rPr>
          <w:rFonts w:hint="default" w:eastAsia="宋体"/>
          <w:color w:val="auto"/>
          <w:lang w:val="en-US" w:eastAsia="zh-CN"/>
        </w:rPr>
      </w:pPr>
      <w:r>
        <w:rPr>
          <w:rFonts w:hint="eastAsia" w:ascii="宋体" w:hAnsi="宋体"/>
          <w:color w:val="auto"/>
          <w:kern w:val="0"/>
          <w:sz w:val="24"/>
          <w:lang w:val="en-US" w:eastAsia="zh-CN"/>
        </w:rPr>
        <w:t>8.2成交供应商在中标后与代理机构联系，递交</w:t>
      </w:r>
      <w:r>
        <w:rPr>
          <w:rFonts w:hint="eastAsia" w:ascii="宋体" w:hAnsi="宋体" w:cs="Times New Roman"/>
          <w:color w:val="auto"/>
          <w:kern w:val="2"/>
          <w:sz w:val="24"/>
          <w:szCs w:val="24"/>
          <w:lang w:val="en-US" w:eastAsia="zh-CN" w:bidi="ar-SA"/>
        </w:rPr>
        <w:t>加盖公章的</w:t>
      </w:r>
      <w:r>
        <w:rPr>
          <w:rFonts w:hint="eastAsia" w:ascii="宋体" w:hAnsi="宋体" w:eastAsia="宋体" w:cs="Times New Roman"/>
          <w:color w:val="auto"/>
          <w:kern w:val="2"/>
          <w:sz w:val="24"/>
          <w:szCs w:val="24"/>
          <w:lang w:val="en-US" w:eastAsia="zh-CN" w:bidi="ar-SA"/>
        </w:rPr>
        <w:t>医疗器械经营许可证</w:t>
      </w:r>
      <w:r>
        <w:rPr>
          <w:rFonts w:hint="eastAsia" w:ascii="宋体" w:hAnsi="宋体" w:cs="Times New Roman"/>
          <w:color w:val="auto"/>
          <w:kern w:val="2"/>
          <w:sz w:val="24"/>
          <w:szCs w:val="24"/>
          <w:lang w:val="en-US" w:eastAsia="zh-CN" w:bidi="ar-SA"/>
        </w:rPr>
        <w:t>及</w:t>
      </w:r>
      <w:r>
        <w:rPr>
          <w:rFonts w:hint="eastAsia" w:ascii="宋体" w:hAnsi="宋体" w:eastAsia="宋体" w:cs="Times New Roman"/>
          <w:color w:val="auto"/>
          <w:kern w:val="2"/>
          <w:sz w:val="24"/>
          <w:szCs w:val="24"/>
          <w:lang w:val="en-US" w:eastAsia="zh-CN" w:bidi="ar-SA"/>
        </w:rPr>
        <w:t>售后服务承诺函</w:t>
      </w:r>
      <w:r>
        <w:rPr>
          <w:rFonts w:hint="eastAsia" w:ascii="宋体" w:hAnsi="宋体" w:cs="Times New Roman"/>
          <w:color w:val="auto"/>
          <w:kern w:val="2"/>
          <w:sz w:val="24"/>
          <w:szCs w:val="24"/>
          <w:lang w:val="en-US" w:eastAsia="zh-CN" w:bidi="ar-SA"/>
        </w:rPr>
        <w:t>电子版扫描件。</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olor w:val="auto"/>
          <w:sz w:val="24"/>
          <w:highlight w:val="none"/>
          <w:u w:val="single"/>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w:t>
      </w:r>
      <w:r>
        <w:rPr>
          <w:rFonts w:hint="eastAsia" w:ascii="宋体" w:hAnsi="宋体" w:cs="Times New Roman"/>
          <w:color w:val="auto"/>
          <w:kern w:val="2"/>
          <w:sz w:val="24"/>
          <w:szCs w:val="24"/>
          <w:highlight w:val="none"/>
          <w:u w:val="none"/>
          <w:lang w:val="en-US" w:eastAsia="zh-CN" w:bidi="ar-SA"/>
        </w:rPr>
        <w:t xml:space="preserve"> 人：</w:t>
      </w:r>
      <w:r>
        <w:rPr>
          <w:rFonts w:hint="eastAsia" w:ascii="宋体" w:hAnsi="宋体"/>
          <w:color w:val="auto"/>
          <w:sz w:val="24"/>
          <w:highlight w:val="none"/>
          <w:u w:val="none"/>
        </w:rPr>
        <w:t>黑龙江省交通投资集团有限公司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w:t>
      </w:r>
      <w:r>
        <w:rPr>
          <w:rFonts w:hint="eastAsia" w:ascii="宋体" w:hAnsi="宋体"/>
          <w:color w:val="auto"/>
          <w:sz w:val="24"/>
          <w:highlight w:val="none"/>
        </w:rPr>
        <w:t>松北区创新三路899号9-B栋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人：王星竹</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olor w:val="auto"/>
          <w:sz w:val="24"/>
          <w:highlight w:val="none"/>
        </w:rPr>
        <w:t xml:space="preserve"> 0451-51151016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99618B"/>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D7750F"/>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0A0CA5"/>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2C1D85"/>
    <w:rsid w:val="69912086"/>
    <w:rsid w:val="69D03CD5"/>
    <w:rsid w:val="69E5663D"/>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2021-08-31T03:33:10Z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