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2021年全省高速公路品质提升工程电缆</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LX-2021-0096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185037690"/>
      <w:bookmarkStart w:id="5" w:name="_Toc201565762"/>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6"/>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黑龙江龙航工程总承包有限责任公司</w:t>
      </w:r>
      <w:r>
        <w:rPr>
          <w:rFonts w:hint="eastAsia" w:ascii="宋体" w:hAnsi="宋体" w:eastAsia="宋体" w:cs="宋体"/>
          <w:color w:val="auto"/>
          <w:sz w:val="24"/>
          <w:szCs w:val="24"/>
        </w:rPr>
        <w:t>（以下称“采购人”）的委托，对</w:t>
      </w:r>
      <w:r>
        <w:rPr>
          <w:rFonts w:hint="eastAsia"/>
          <w:color w:val="auto"/>
          <w:sz w:val="24"/>
          <w:lang w:val="en-US" w:eastAsia="zh-CN"/>
        </w:rPr>
        <w:t>黑龙江龙航工程总承包有限责任公司2021年全省高速公路品质提升工程电缆采购项目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LX-2021-0096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黑龙江龙航工程总承包有限责任公司2021年全省高速公路品质提升工程电缆采购项目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电缆采购，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lang w:val="en-US" w:eastAsia="zh-CN"/>
        </w:rPr>
        <w:t>合同签订后</w:t>
      </w:r>
      <w:r>
        <w:rPr>
          <w:rFonts w:hint="eastAsia" w:ascii="宋体" w:hAnsi="宋体" w:cs="宋体"/>
          <w:color w:val="auto"/>
        </w:rPr>
        <w:t>3日内付款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1.5交货期限：合同签订后3日内交货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w:t>
      </w:r>
      <w:r>
        <w:rPr>
          <w:rFonts w:hint="eastAsia" w:ascii="宋体" w:hAnsi="宋体"/>
          <w:color w:val="auto"/>
          <w:sz w:val="24"/>
          <w:lang w:eastAsia="zh-CN"/>
        </w:rPr>
        <w:t>专用</w:t>
      </w:r>
      <w:r>
        <w:rPr>
          <w:rFonts w:hint="eastAsia" w:ascii="宋体" w:hAnsi="宋体"/>
          <w:color w:val="auto"/>
          <w:sz w:val="24"/>
        </w:rPr>
        <w:t>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w:t>
      </w:r>
      <w:bookmarkStart w:id="26" w:name="_GoBack"/>
      <w:bookmarkEnd w:id="26"/>
      <w:r>
        <w:rPr>
          <w:rFonts w:hint="eastAsia" w:ascii="宋体" w:hAnsi="宋体" w:cs="Times New Roman"/>
          <w:color w:val="auto"/>
          <w:sz w:val="24"/>
          <w:szCs w:val="24"/>
          <w:lang w:val="en-US" w:eastAsia="zh-CN"/>
        </w:rPr>
        <w:t>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2021年07月08日10时30分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197000.00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2021年07月07日10时30分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址：哈尔滨市南岗区邮政街386号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15244663229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620C9D"/>
    <w:rsid w:val="19B8216B"/>
    <w:rsid w:val="19F41B4A"/>
    <w:rsid w:val="1A7B63FB"/>
    <w:rsid w:val="1A875609"/>
    <w:rsid w:val="1ACE764C"/>
    <w:rsid w:val="1B4A548A"/>
    <w:rsid w:val="1BBC0929"/>
    <w:rsid w:val="1BCB4981"/>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845648"/>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B4B17"/>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2021-07-01T02:15:05Z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523D72AE39F04BF88D6DB9748B1EFF88</vt:lpwstr>
  </property>
</Properties>
</file>