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牡丹江养护分公司波形板和防眩板粉刷</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劳务分包项目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FYZB-2021-0659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201565762"/>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4"/>
      <w:bookmarkStart w:id="11" w:name="OLE_LINK3"/>
      <w:bookmarkStart w:id="12" w:name="OLE_LINK1"/>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黑龙江省交投高速公路运营管理有限公司牡丹江养护分公司波形板和防眩板粉刷劳务分包项目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FYZB-2021-0659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黑龙江省交投高速公路运营管理有限公司牡丹江养护分公司波形板和防眩板粉刷劳务分包项目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波形板和防眩板粉刷劳务分包项目，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：项目完成</w:t>
      </w:r>
      <w:r>
        <w:rPr>
          <w:rFonts w:hint="eastAsia" w:cs="宋体"/>
          <w:color w:val="auto"/>
          <w:lang w:val="en-US" w:eastAsia="zh-CN"/>
        </w:rPr>
        <w:t>后</w:t>
      </w:r>
      <w:r>
        <w:rPr>
          <w:rFonts w:hint="eastAsia" w:cs="宋体"/>
          <w:color w:val="auto"/>
          <w:lang w:eastAsia="zh-CN"/>
        </w:rPr>
        <w:t>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3.1采购预算金额为224400.00元</w:t>
      </w:r>
      <w:r>
        <w:rPr>
          <w:rFonts w:hint="eastAsia" w:ascii="宋体" w:hAnsi="宋体"/>
          <w:color w:val="auto"/>
          <w:sz w:val="24"/>
        </w:rPr>
        <w:t>（</w:t>
      </w:r>
      <w:r>
        <w:rPr>
          <w:rFonts w:hint="eastAsia" w:ascii="宋体" w:hAnsi="宋体"/>
          <w:color w:val="auto"/>
          <w:sz w:val="24"/>
          <w:lang w:eastAsia="zh-CN"/>
        </w:rPr>
        <w:t>波形板</w:t>
      </w:r>
      <w:r>
        <w:rPr>
          <w:rFonts w:hint="eastAsia"/>
          <w:color w:val="auto"/>
          <w:sz w:val="24"/>
          <w:lang w:val="en-US" w:eastAsia="zh-CN"/>
        </w:rPr>
        <w:t>粉刷劳务分包</w:t>
      </w:r>
      <w:r>
        <w:rPr>
          <w:rFonts w:hint="eastAsia" w:ascii="宋体" w:hAnsi="宋体"/>
          <w:color w:val="auto"/>
          <w:sz w:val="24"/>
          <w:lang w:eastAsia="zh-CN"/>
        </w:rPr>
        <w:t>预算金额为</w:t>
      </w:r>
      <w:r>
        <w:rPr>
          <w:rFonts w:hint="eastAsia" w:ascii="宋体" w:hAnsi="宋体"/>
          <w:color w:val="auto"/>
          <w:sz w:val="24"/>
          <w:lang w:val="en-US" w:eastAsia="zh-CN"/>
        </w:rPr>
        <w:t>184800.00</w:t>
      </w:r>
      <w:r>
        <w:rPr>
          <w:rFonts w:hint="eastAsia" w:ascii="宋体" w:hAnsi="宋体"/>
          <w:color w:val="auto"/>
          <w:sz w:val="24"/>
          <w:lang w:eastAsia="zh-CN"/>
        </w:rPr>
        <w:t>元，防眩板</w:t>
      </w:r>
      <w:r>
        <w:rPr>
          <w:rFonts w:hint="eastAsia"/>
          <w:color w:val="auto"/>
          <w:sz w:val="24"/>
          <w:lang w:val="en-US" w:eastAsia="zh-CN"/>
        </w:rPr>
        <w:t>粉刷劳务分包</w:t>
      </w:r>
      <w:r>
        <w:rPr>
          <w:rFonts w:hint="eastAsia" w:ascii="宋体" w:hAnsi="宋体"/>
          <w:color w:val="auto"/>
          <w:sz w:val="24"/>
          <w:lang w:eastAsia="zh-CN"/>
        </w:rPr>
        <w:t>预算金额为</w:t>
      </w:r>
      <w:r>
        <w:rPr>
          <w:rFonts w:hint="eastAsia" w:ascii="宋体" w:hAnsi="宋体"/>
          <w:color w:val="auto"/>
          <w:sz w:val="24"/>
          <w:lang w:val="en-US" w:eastAsia="zh-CN"/>
        </w:rPr>
        <w:t>39600.00</w:t>
      </w:r>
      <w:r>
        <w:rPr>
          <w:rFonts w:hint="eastAsia" w:ascii="宋体" w:hAnsi="宋体"/>
          <w:color w:val="auto"/>
          <w:sz w:val="24"/>
          <w:lang w:eastAsia="zh-CN"/>
        </w:rPr>
        <w:t>元。以实际发生为准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6.2.1保证金金额：小写：4500.00元；大写：肆仟伍佰元整。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w:t>
      </w:r>
      <w:bookmarkStart w:id="26" w:name="_GoBack"/>
      <w:bookmarkEnd w:id="26"/>
      <w:r>
        <w:rPr>
          <w:rFonts w:hint="eastAsia" w:ascii="宋体" w:hAnsi="宋体" w:cs="Times New Roman"/>
          <w:color w:val="auto"/>
          <w:sz w:val="24"/>
          <w:szCs w:val="24"/>
          <w:lang w:val="en-US" w:eastAsia="zh-CN"/>
        </w:rPr>
        <w:t>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224400.00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06月22日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0F40EA"/>
    <w:rsid w:val="06275190"/>
    <w:rsid w:val="06A145E6"/>
    <w:rsid w:val="071B6B13"/>
    <w:rsid w:val="07DC064A"/>
    <w:rsid w:val="07DC3155"/>
    <w:rsid w:val="08597BF8"/>
    <w:rsid w:val="090B06D7"/>
    <w:rsid w:val="0966545C"/>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5E5665"/>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37352E"/>
    <w:rsid w:val="284F18F0"/>
    <w:rsid w:val="287B40C5"/>
    <w:rsid w:val="28C60902"/>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442686"/>
    <w:rsid w:val="2DB24F69"/>
    <w:rsid w:val="30455344"/>
    <w:rsid w:val="3074456E"/>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9CE3534"/>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7E7431"/>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6E3EAB"/>
    <w:rsid w:val="58922F6B"/>
    <w:rsid w:val="58F2590B"/>
    <w:rsid w:val="58F8018E"/>
    <w:rsid w:val="591E0DD4"/>
    <w:rsid w:val="595C1406"/>
    <w:rsid w:val="59BE3A87"/>
    <w:rsid w:val="59DF2FD9"/>
    <w:rsid w:val="59E226C0"/>
    <w:rsid w:val="59F32F9B"/>
    <w:rsid w:val="5A6502D1"/>
    <w:rsid w:val="5ABC482A"/>
    <w:rsid w:val="5B065AF2"/>
    <w:rsid w:val="5B095C93"/>
    <w:rsid w:val="5B1B373E"/>
    <w:rsid w:val="5B543D92"/>
    <w:rsid w:val="5B6D59CF"/>
    <w:rsid w:val="5BA0535F"/>
    <w:rsid w:val="5C001BCA"/>
    <w:rsid w:val="5C4B5263"/>
    <w:rsid w:val="5CEC05E9"/>
    <w:rsid w:val="5CFE67E4"/>
    <w:rsid w:val="5D126703"/>
    <w:rsid w:val="5D660CD9"/>
    <w:rsid w:val="5DF810D7"/>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03503"/>
    <w:rsid w:val="63032B74"/>
    <w:rsid w:val="63653ECF"/>
    <w:rsid w:val="63945DD3"/>
    <w:rsid w:val="63F80264"/>
    <w:rsid w:val="647C64A8"/>
    <w:rsid w:val="64C616F1"/>
    <w:rsid w:val="650561D9"/>
    <w:rsid w:val="65BB2B98"/>
    <w:rsid w:val="662E73F9"/>
    <w:rsid w:val="664E1B9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2021-06-15T02:38:07Z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