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牡丹江养护分公司煤炭采购项目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FYZB-2021-0405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156585290"/>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黑龙江省交投高速公路运营管理有限公司牡丹江养护分公司煤炭采购项目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FYZB-2021-0405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黑龙江省交投高速公路运营管理有限公司牡丹江养护分公司煤炭采购项目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煤炭</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46000.0</w:t>
      </w:r>
      <w:r>
        <w:rPr>
          <w:rFonts w:hint="eastAsia" w:ascii="宋体" w:hAnsi="宋体" w:eastAsia="宋体" w:cs="Times New Roman"/>
          <w:color w:val="auto"/>
          <w:kern w:val="2"/>
          <w:sz w:val="24"/>
          <w:szCs w:val="24"/>
          <w:highlight w:val="none"/>
          <w:lang w:val="en-US" w:eastAsia="zh-CN" w:bidi="ar-SA"/>
        </w:rPr>
        <w:t>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w:t>
      </w:r>
      <w:bookmarkStart w:id="26" w:name="_GoBack"/>
      <w:bookmarkEnd w:id="26"/>
      <w:r>
        <w:rPr>
          <w:rFonts w:hint="eastAsia" w:ascii="宋体" w:hAnsi="宋体" w:eastAsia="宋体" w:cs="Times New Roman"/>
          <w:color w:val="auto"/>
          <w:sz w:val="24"/>
          <w:szCs w:val="24"/>
        </w:rPr>
        <w:t>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B42589"/>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E55DAE"/>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A56E59"/>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03EB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14</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2021-04-06T02:40:38Z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8A3E0F5AB28A4B33AD66BC816B662F71</vt:lpwstr>
  </property>
</Properties>
</file>