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211570245"/>
      <w:bookmarkStart w:id="3" w:name="_Toc60537380"/>
      <w:bookmarkStart w:id="4" w:name="_Toc201565762"/>
      <w:bookmarkStart w:id="5" w:name="_Toc145806782"/>
      <w:bookmarkStart w:id="6" w:name="_Toc156585290"/>
      <w:bookmarkStart w:id="7" w:name="_Toc185037690"/>
      <w:r>
        <w:rPr>
          <w:rFonts w:hint="eastAsia"/>
          <w:sz w:val="36"/>
          <w:szCs w:val="36"/>
          <w:lang w:eastAsia="zh-CN"/>
        </w:rPr>
        <w:t>更正</w:t>
      </w:r>
      <w:r>
        <w:rPr>
          <w:rFonts w:hint="eastAsia"/>
          <w:sz w:val="36"/>
          <w:szCs w:val="36"/>
        </w:rPr>
        <w:t>公告</w:t>
      </w:r>
      <w:bookmarkEnd w:id="0"/>
    </w:p>
    <w:p/>
    <w:bookmarkEnd w:id="1"/>
    <w:p>
      <w:pPr>
        <w:pStyle w:val="16"/>
        <w:widowControl/>
        <w:spacing w:before="0" w:beforeAutospacing="0" w:after="0" w:afterAutospacing="0" w:line="360" w:lineRule="auto"/>
        <w:ind w:firstLine="480"/>
        <w:jc w:val="both"/>
        <w:rPr>
          <w:rFonts w:hint="default" w:ascii="宋体" w:hAnsi="宋体"/>
          <w:bCs/>
          <w:color w:val="auto"/>
          <w:sz w:val="28"/>
          <w:szCs w:val="28"/>
          <w:lang w:val="en-US" w:eastAsia="zh-CN"/>
        </w:rPr>
      </w:pPr>
      <w:bookmarkStart w:id="8" w:name="OLE_LINK1"/>
      <w:bookmarkStart w:id="9" w:name="OLE_LINK4"/>
      <w:bookmarkStart w:id="10" w:name="OLE_LINK5"/>
      <w:bookmarkStart w:id="11" w:name="OLE_LINK3"/>
      <w:bookmarkStart w:id="12" w:name="OLE_LINK6"/>
      <w:r>
        <w:rPr>
          <w:rFonts w:hint="eastAsia" w:ascii="宋体" w:hAnsi="宋体"/>
          <w:bCs/>
          <w:sz w:val="28"/>
          <w:szCs w:val="28"/>
          <w:lang w:val="en-US" w:eastAsia="zh-CN"/>
        </w:rPr>
        <w:t>我公司接受黑龙江省交投高速公路运营管理有限公司北安养护分公司（以下称“采购人”）的委托，对黑龙江省交投高速公路运营管理有限公司北安养</w:t>
      </w:r>
      <w:r>
        <w:rPr>
          <w:rFonts w:hint="eastAsia" w:ascii="宋体" w:hAnsi="宋体"/>
          <w:bCs/>
          <w:color w:val="auto"/>
          <w:sz w:val="28"/>
          <w:szCs w:val="28"/>
          <w:lang w:val="en-US" w:eastAsia="zh-CN"/>
        </w:rPr>
        <w:t>护分公司办公用品及日杂用品采购项目（项目编号为：FYZB-2021-0315）于2021年0</w:t>
      </w:r>
      <w:r>
        <w:rPr>
          <w:rFonts w:hint="eastAsia"/>
          <w:bCs/>
          <w:color w:val="auto"/>
          <w:sz w:val="28"/>
          <w:szCs w:val="28"/>
          <w:lang w:val="en-US" w:eastAsia="zh-CN"/>
        </w:rPr>
        <w:t>3</w:t>
      </w:r>
      <w:r>
        <w:rPr>
          <w:rFonts w:hint="eastAsia" w:ascii="宋体" w:hAnsi="宋体"/>
          <w:bCs/>
          <w:color w:val="auto"/>
          <w:sz w:val="28"/>
          <w:szCs w:val="28"/>
          <w:lang w:val="en-US" w:eastAsia="zh-CN"/>
        </w:rPr>
        <w:t>月</w:t>
      </w:r>
      <w:r>
        <w:rPr>
          <w:rFonts w:hint="eastAsia"/>
          <w:bCs/>
          <w:color w:val="auto"/>
          <w:sz w:val="28"/>
          <w:szCs w:val="28"/>
          <w:lang w:val="en-US" w:eastAsia="zh-CN"/>
        </w:rPr>
        <w:t>09</w:t>
      </w:r>
      <w:r>
        <w:rPr>
          <w:rFonts w:hint="eastAsia" w:ascii="宋体" w:hAnsi="宋体"/>
          <w:bCs/>
          <w:color w:val="auto"/>
          <w:sz w:val="28"/>
          <w:szCs w:val="28"/>
          <w:lang w:val="en-US" w:eastAsia="zh-CN"/>
        </w:rPr>
        <w:t>日发布竞价采购，现</w:t>
      </w:r>
      <w:r>
        <w:rPr>
          <w:rFonts w:hint="eastAsia" w:ascii="宋体" w:hAnsi="宋体"/>
          <w:bCs/>
          <w:sz w:val="28"/>
          <w:szCs w:val="28"/>
          <w:lang w:val="en-US" w:eastAsia="zh-CN"/>
        </w:rPr>
        <w:t>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w:t>
      </w:r>
      <w:bookmarkEnd w:id="14"/>
      <w:r>
        <w:rPr>
          <w:rFonts w:hint="eastAsia" w:ascii="宋体" w:hAnsi="宋体"/>
          <w:bCs/>
          <w:color w:val="auto"/>
          <w:sz w:val="28"/>
          <w:szCs w:val="28"/>
          <w:lang w:val="en-US" w:eastAsia="zh-CN"/>
        </w:rPr>
        <w:t>本项目预算金额更正为167000.00元</w:t>
      </w:r>
    </w:p>
    <w:p>
      <w:pPr>
        <w:pStyle w:val="2"/>
        <w:rPr>
          <w:rFonts w:hint="default"/>
          <w:lang w:val="en-US" w:eastAsia="zh-CN"/>
        </w:rPr>
      </w:pPr>
      <w:r>
        <w:rPr>
          <w:rFonts w:hint="eastAsia" w:ascii="宋体" w:hAnsi="宋体"/>
          <w:bCs/>
          <w:color w:val="auto"/>
          <w:sz w:val="28"/>
          <w:szCs w:val="28"/>
          <w:lang w:val="en-US" w:eastAsia="zh-CN"/>
        </w:rPr>
        <w:t>2、</w:t>
      </w:r>
      <w:r>
        <w:rPr>
          <w:rFonts w:hint="eastAsia" w:ascii="宋体" w:hAnsi="宋体" w:eastAsia="宋体" w:cs="Times New Roman"/>
          <w:bCs/>
          <w:color w:val="auto"/>
          <w:kern w:val="2"/>
          <w:sz w:val="28"/>
          <w:szCs w:val="28"/>
          <w:lang w:val="en-US" w:eastAsia="zh-CN" w:bidi="ar-SA"/>
        </w:rPr>
        <w:t>本项目交货期限更正为：合同签订后7日内交货</w:t>
      </w:r>
      <w:r>
        <w:rPr>
          <w:rFonts w:hint="eastAsia" w:ascii="宋体" w:hAnsi="宋体" w:cs="Times New Roman"/>
          <w:bCs/>
          <w:color w:val="auto"/>
          <w:kern w:val="2"/>
          <w:sz w:val="28"/>
          <w:szCs w:val="28"/>
          <w:lang w:val="en-US" w:eastAsia="zh-CN" w:bidi="ar-SA"/>
        </w:rPr>
        <w:t>。</w:t>
      </w: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3、更正内容为本项目清单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sz w:val="28"/>
          <w:szCs w:val="28"/>
          <w:lang w:val="en-US" w:eastAsia="zh-CN"/>
        </w:rPr>
      </w:pPr>
    </w:p>
    <w:p>
      <w:pPr>
        <w:snapToGrid w:val="0"/>
        <w:spacing w:line="360" w:lineRule="auto"/>
        <w:ind w:right="-58"/>
        <w:rPr>
          <w:rFonts w:hint="default" w:ascii="宋体" w:hAnsi="宋体"/>
          <w:bCs/>
          <w:sz w:val="28"/>
          <w:szCs w:val="28"/>
          <w:lang w:val="en-US" w:eastAsia="zh-CN"/>
        </w:rPr>
      </w:pPr>
      <w:r>
        <w:rPr>
          <w:rFonts w:hint="eastAsia" w:ascii="宋体" w:hAnsi="宋体"/>
          <w:bCs/>
          <w:sz w:val="28"/>
          <w:szCs w:val="28"/>
          <w:lang w:val="en-US" w:eastAsia="zh-CN"/>
        </w:rPr>
        <w:t>二、联系方式</w:t>
      </w:r>
    </w:p>
    <w:bookmarkEnd w:id="8"/>
    <w:bookmarkEnd w:id="9"/>
    <w:bookmarkEnd w:id="10"/>
    <w:bookmarkEnd w:id="11"/>
    <w:bookmarkEnd w:id="12"/>
    <w:p>
      <w:pPr>
        <w:snapToGrid w:val="0"/>
        <w:spacing w:line="360" w:lineRule="auto"/>
        <w:ind w:right="-58"/>
        <w:rPr>
          <w:rFonts w:hint="eastAsia" w:ascii="宋体" w:hAnsi="宋体"/>
          <w:bCs/>
          <w:color w:val="auto"/>
          <w:sz w:val="28"/>
          <w:szCs w:val="28"/>
          <w:lang w:val="en-US" w:eastAsia="zh-CN"/>
        </w:rPr>
      </w:pPr>
      <w:bookmarkStart w:id="15" w:name="_Toc418502404"/>
      <w:bookmarkStart w:id="16" w:name="_Hlk530683232"/>
      <w:r>
        <w:rPr>
          <w:rFonts w:hint="eastAsia" w:ascii="宋体" w:hAnsi="宋体"/>
          <w:bCs/>
          <w:color w:val="auto"/>
          <w:sz w:val="28"/>
          <w:szCs w:val="28"/>
          <w:lang w:val="en-US" w:eastAsia="zh-CN"/>
        </w:rPr>
        <w:t>采 购 人：黑龙江省交投高速公路运营管理有限公司北安养护分公司</w:t>
      </w: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地   址：北五支线三公里</w:t>
      </w: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联 系 人：汤女士</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电   话：13846324999</w:t>
      </w:r>
    </w:p>
    <w:p>
      <w:pPr>
        <w:pStyle w:val="2"/>
        <w:spacing w:line="360" w:lineRule="auto"/>
        <w:rPr>
          <w:rFonts w:hint="eastAsia"/>
          <w:sz w:val="28"/>
          <w:szCs w:val="28"/>
          <w:lang w:val="en-US" w:eastAsia="zh-CN"/>
        </w:rPr>
      </w:pPr>
      <w:bookmarkStart w:id="17" w:name="_GoBack"/>
      <w:bookmarkEnd w:id="17"/>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BB530D"/>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6B532FD"/>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4E164E5"/>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2021-03-15T04:16:57Z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4E5D3CA7A6C342FD980C244B90CEE3B8</vt:lpwstr>
  </property>
</Properties>
</file>