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20"/>
        <w:jc w:val="center"/>
        <w:outlineLvl w:val="9"/>
        <w:rPr>
          <w:rFonts w:hint="eastAsia" w:ascii="Segoe UI" w:hAnsi="Segoe UI" w:eastAsia="宋体" w:cs="Segoe UI"/>
          <w:b/>
          <w:color w:val="000000" w:themeColor="text1"/>
          <w:kern w:val="0"/>
          <w:sz w:val="44"/>
          <w:szCs w:val="44"/>
          <w14:textFill>
            <w14:solidFill>
              <w14:schemeClr w14:val="tx1"/>
            </w14:solidFill>
          </w14:textFill>
        </w:rPr>
      </w:pPr>
    </w:p>
    <w:p>
      <w:pPr>
        <w:widowControl/>
        <w:spacing w:after="120"/>
        <w:jc w:val="center"/>
        <w:outlineLvl w:val="9"/>
        <w:rPr>
          <w:rFonts w:hint="eastAsia" w:ascii="Segoe UI" w:hAnsi="Segoe UI" w:eastAsia="宋体" w:cs="Segoe UI"/>
          <w:b/>
          <w:color w:val="000000" w:themeColor="text1"/>
          <w:kern w:val="0"/>
          <w:sz w:val="44"/>
          <w:szCs w:val="44"/>
          <w14:textFill>
            <w14:solidFill>
              <w14:schemeClr w14:val="tx1"/>
            </w14:solidFill>
          </w14:textFill>
        </w:rPr>
      </w:pPr>
    </w:p>
    <w:p>
      <w:pPr>
        <w:keepNext w:val="0"/>
        <w:keepLines w:val="0"/>
        <w:pageBreakBefore w:val="0"/>
        <w:widowControl/>
        <w:kinsoku/>
        <w:wordWrap/>
        <w:overflowPunct/>
        <w:topLinePunct w:val="0"/>
        <w:autoSpaceDE/>
        <w:autoSpaceDN/>
        <w:bidi w:val="0"/>
        <w:adjustRightInd/>
        <w:spacing w:after="120" w:line="360" w:lineRule="auto"/>
        <w:jc w:val="center"/>
        <w:textAlignment w:val="auto"/>
        <w:outlineLvl w:val="1"/>
        <w:rPr>
          <w:rFonts w:hint="default" w:ascii="Segoe UI" w:hAnsi="Segoe UI" w:eastAsia="宋体" w:cs="Segoe UI"/>
          <w:b/>
          <w:color w:val="000000" w:themeColor="text1"/>
          <w:kern w:val="0"/>
          <w:sz w:val="44"/>
          <w:szCs w:val="44"/>
          <w:lang w:val="en-US" w:eastAsia="zh-CN"/>
          <w14:textFill>
            <w14:solidFill>
              <w14:schemeClr w14:val="tx1"/>
            </w14:solidFill>
          </w14:textFill>
        </w:rPr>
      </w:pPr>
      <w:r>
        <w:rPr>
          <w:rFonts w:hint="eastAsia" w:ascii="Segoe UI" w:hAnsi="Segoe UI" w:eastAsia="宋体" w:cs="Segoe UI"/>
          <w:b/>
          <w:color w:val="000000" w:themeColor="text1"/>
          <w:kern w:val="0"/>
          <w:sz w:val="44"/>
          <w:szCs w:val="44"/>
          <w14:textFill>
            <w14:solidFill>
              <w14:schemeClr w14:val="tx1"/>
            </w14:solidFill>
          </w14:textFill>
        </w:rPr>
        <w:t>黑龙江</w:t>
      </w:r>
      <w:r>
        <w:rPr>
          <w:rFonts w:hint="eastAsia" w:ascii="Segoe UI" w:hAnsi="Segoe UI" w:eastAsia="宋体" w:cs="Segoe UI"/>
          <w:b/>
          <w:color w:val="000000" w:themeColor="text1"/>
          <w:kern w:val="0"/>
          <w:sz w:val="44"/>
          <w:szCs w:val="44"/>
          <w:lang w:val="en-US" w:eastAsia="zh-CN"/>
          <w14:textFill>
            <w14:solidFill>
              <w14:schemeClr w14:val="tx1"/>
            </w14:solidFill>
          </w14:textFill>
        </w:rPr>
        <w:t>省交投工程建设有限公司</w:t>
      </w:r>
    </w:p>
    <w:p>
      <w:pPr>
        <w:keepNext w:val="0"/>
        <w:keepLines w:val="0"/>
        <w:pageBreakBefore w:val="0"/>
        <w:widowControl/>
        <w:kinsoku/>
        <w:wordWrap/>
        <w:overflowPunct/>
        <w:topLinePunct w:val="0"/>
        <w:autoSpaceDE/>
        <w:autoSpaceDN/>
        <w:bidi w:val="0"/>
        <w:adjustRightInd/>
        <w:spacing w:after="120" w:line="360" w:lineRule="auto"/>
        <w:jc w:val="center"/>
        <w:textAlignment w:val="auto"/>
        <w:outlineLvl w:val="1"/>
        <w:rPr>
          <w:rFonts w:ascii="Segoe UI" w:hAnsi="Segoe UI" w:eastAsia="宋体" w:cs="Segoe UI"/>
          <w:b/>
          <w:color w:val="000000" w:themeColor="text1"/>
          <w:kern w:val="0"/>
          <w:sz w:val="44"/>
          <w:szCs w:val="44"/>
          <w14:textFill>
            <w14:solidFill>
              <w14:schemeClr w14:val="tx1"/>
            </w14:solidFill>
          </w14:textFill>
        </w:rPr>
      </w:pPr>
      <w:r>
        <w:rPr>
          <w:rFonts w:hint="eastAsia" w:ascii="Segoe UI" w:hAnsi="Segoe UI" w:eastAsia="宋体" w:cs="Segoe UI"/>
          <w:b/>
          <w:color w:val="000000" w:themeColor="text1"/>
          <w:kern w:val="0"/>
          <w:sz w:val="44"/>
          <w:szCs w:val="44"/>
          <w:lang w:val="en-US" w:eastAsia="zh-CN"/>
          <w14:textFill>
            <w14:solidFill>
              <w14:schemeClr w14:val="tx1"/>
            </w14:solidFill>
          </w14:textFill>
        </w:rPr>
        <w:t>长期法律顾问服务</w:t>
      </w:r>
      <w:r>
        <w:rPr>
          <w:rFonts w:ascii="Segoe UI" w:hAnsi="Segoe UI" w:eastAsia="宋体" w:cs="Segoe UI"/>
          <w:b/>
          <w:color w:val="000000" w:themeColor="text1"/>
          <w:kern w:val="0"/>
          <w:sz w:val="44"/>
          <w:szCs w:val="44"/>
          <w14:textFill>
            <w14:solidFill>
              <w14:schemeClr w14:val="tx1"/>
            </w14:solidFill>
          </w14:textFill>
        </w:rPr>
        <w:t>采购</w:t>
      </w:r>
    </w:p>
    <w:p>
      <w:pPr>
        <w:keepNext w:val="0"/>
        <w:keepLines w:val="0"/>
        <w:pageBreakBefore w:val="0"/>
        <w:kinsoku/>
        <w:wordWrap/>
        <w:overflowPunct/>
        <w:topLinePunct w:val="0"/>
        <w:autoSpaceDE/>
        <w:autoSpaceDN/>
        <w:bidi w:val="0"/>
        <w:adjustRightInd/>
        <w:snapToGrid w:val="0"/>
        <w:spacing w:line="360" w:lineRule="auto"/>
        <w:ind w:right="840" w:firstLine="562" w:firstLineChars="200"/>
        <w:jc w:val="center"/>
        <w:textAlignment w:val="auto"/>
        <w:rPr>
          <w:rFonts w:hint="default" w:ascii="宋体" w:hAnsi="宋体" w:eastAsia="微软雅黑"/>
          <w:b/>
          <w:bCs/>
          <w:color w:val="000000" w:themeColor="text1"/>
          <w:sz w:val="28"/>
          <w:szCs w:val="28"/>
          <w:lang w:val="en-US"/>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项目编号</w:t>
      </w:r>
      <w:r>
        <w:rPr>
          <w:rFonts w:hint="eastAsia" w:ascii="宋体" w:hAnsi="宋体"/>
          <w:b/>
          <w:bCs/>
          <w:color w:val="000000" w:themeColor="text1"/>
          <w:sz w:val="28"/>
          <w:szCs w:val="28"/>
          <w:lang w:eastAsia="zh-CN"/>
          <w14:textFill>
            <w14:solidFill>
              <w14:schemeClr w14:val="tx1"/>
            </w14:solidFill>
          </w14:textFill>
        </w:rPr>
        <w:t>：</w:t>
      </w:r>
      <w:r>
        <w:rPr>
          <w:rFonts w:hint="eastAsia" w:ascii="宋体" w:hAnsi="宋体"/>
          <w:b/>
          <w:bCs/>
          <w:color w:val="000000" w:themeColor="text1"/>
          <w:sz w:val="28"/>
          <w:szCs w:val="28"/>
          <w:lang w:val="en-US" w:eastAsia="zh-CN"/>
          <w14:textFill>
            <w14:solidFill>
              <w14:schemeClr w14:val="tx1"/>
            </w14:solidFill>
          </w14:textFill>
        </w:rPr>
        <w:t>LX2020-0002</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3"/>
        <w:jc w:val="center"/>
        <w:outlineLvl w:val="9"/>
        <w:rPr>
          <w:rFonts w:hint="eastAsia"/>
          <w:color w:val="000000" w:themeColor="text1"/>
          <w:sz w:val="72"/>
          <w:szCs w:val="72"/>
          <w14:textFill>
            <w14:solidFill>
              <w14:schemeClr w14:val="tx1"/>
            </w14:solidFill>
          </w14:textFill>
        </w:rPr>
      </w:pPr>
    </w:p>
    <w:p>
      <w:pPr>
        <w:bidi w:val="0"/>
        <w:jc w:val="center"/>
        <w:rPr>
          <w:b/>
          <w:bCs/>
          <w:color w:val="000000" w:themeColor="text1"/>
          <w:sz w:val="72"/>
          <w:szCs w:val="72"/>
          <w14:textFill>
            <w14:solidFill>
              <w14:schemeClr w14:val="tx1"/>
            </w14:solidFill>
          </w14:textFill>
        </w:rPr>
      </w:pPr>
      <w:r>
        <w:rPr>
          <w:rFonts w:hint="eastAsia"/>
          <w:b/>
          <w:bCs/>
          <w:color w:val="000000" w:themeColor="text1"/>
          <w:sz w:val="72"/>
          <w:szCs w:val="72"/>
          <w14:textFill>
            <w14:solidFill>
              <w14:schemeClr w14:val="tx1"/>
            </w14:solidFill>
          </w14:textFill>
        </w:rPr>
        <w:t>比 选 文 件</w:t>
      </w:r>
    </w:p>
    <w:p>
      <w:pPr>
        <w:spacing w:line="360" w:lineRule="auto"/>
        <w:jc w:val="center"/>
        <w:rPr>
          <w:rFonts w:hint="eastAsia"/>
          <w:b/>
          <w:color w:val="000000" w:themeColor="text1"/>
          <w:kern w:val="44"/>
          <w:sz w:val="36"/>
          <w:szCs w:val="36"/>
          <w14:textFill>
            <w14:solidFill>
              <w14:schemeClr w14:val="tx1"/>
            </w14:solidFill>
          </w14:textFill>
        </w:rPr>
      </w:pPr>
    </w:p>
    <w:p>
      <w:pPr>
        <w:spacing w:line="360" w:lineRule="auto"/>
        <w:jc w:val="center"/>
        <w:rPr>
          <w:rFonts w:hint="eastAsia"/>
          <w:b/>
          <w:color w:val="000000" w:themeColor="text1"/>
          <w:kern w:val="44"/>
          <w:sz w:val="36"/>
          <w:szCs w:val="36"/>
          <w14:textFill>
            <w14:solidFill>
              <w14:schemeClr w14:val="tx1"/>
            </w14:solidFill>
          </w14:textFill>
        </w:rPr>
      </w:pPr>
    </w:p>
    <w:p>
      <w:pPr>
        <w:spacing w:line="360" w:lineRule="auto"/>
        <w:jc w:val="center"/>
        <w:rPr>
          <w:rFonts w:hint="eastAsia"/>
          <w:b/>
          <w:color w:val="000000" w:themeColor="text1"/>
          <w:kern w:val="44"/>
          <w:sz w:val="36"/>
          <w:szCs w:val="36"/>
          <w14:textFill>
            <w14:solidFill>
              <w14:schemeClr w14:val="tx1"/>
            </w14:solidFill>
          </w14:textFill>
        </w:rPr>
      </w:pPr>
    </w:p>
    <w:p>
      <w:pPr>
        <w:spacing w:line="360" w:lineRule="auto"/>
        <w:jc w:val="center"/>
        <w:rPr>
          <w:rFonts w:hint="eastAsia"/>
          <w:b/>
          <w:color w:val="000000" w:themeColor="text1"/>
          <w:kern w:val="44"/>
          <w:sz w:val="36"/>
          <w:szCs w:val="36"/>
          <w14:textFill>
            <w14:solidFill>
              <w14:schemeClr w14:val="tx1"/>
            </w14:solidFill>
          </w14:textFill>
        </w:rPr>
      </w:pPr>
    </w:p>
    <w:p>
      <w:pPr>
        <w:spacing w:line="360" w:lineRule="auto"/>
        <w:jc w:val="center"/>
        <w:rPr>
          <w:rFonts w:hint="eastAsia"/>
          <w:b/>
          <w:color w:val="000000" w:themeColor="text1"/>
          <w:kern w:val="44"/>
          <w:sz w:val="36"/>
          <w:szCs w:val="36"/>
          <w14:textFill>
            <w14:solidFill>
              <w14:schemeClr w14:val="tx1"/>
            </w14:solidFill>
          </w14:textFill>
        </w:rPr>
      </w:pPr>
    </w:p>
    <w:p>
      <w:pPr>
        <w:pStyle w:val="2"/>
        <w:rPr>
          <w:rFonts w:hint="eastAsia"/>
          <w:b/>
          <w:color w:val="000000" w:themeColor="text1"/>
          <w:kern w:val="44"/>
          <w:sz w:val="36"/>
          <w:szCs w:val="36"/>
          <w14:textFill>
            <w14:solidFill>
              <w14:schemeClr w14:val="tx1"/>
            </w14:solidFill>
          </w14:textFill>
        </w:rPr>
      </w:pPr>
    </w:p>
    <w:p>
      <w:pPr>
        <w:rPr>
          <w:rFonts w:hint="eastAsia"/>
          <w:color w:val="000000" w:themeColor="text1"/>
          <w14:textFill>
            <w14:solidFill>
              <w14:schemeClr w14:val="tx1"/>
            </w14:solidFill>
          </w14:textFill>
        </w:rPr>
      </w:pPr>
    </w:p>
    <w:p>
      <w:pPr>
        <w:spacing w:line="360" w:lineRule="auto"/>
        <w:jc w:val="center"/>
        <w:rPr>
          <w:rFonts w:hint="eastAsia"/>
          <w:b/>
          <w:color w:val="000000" w:themeColor="text1"/>
          <w:kern w:val="44"/>
          <w:sz w:val="36"/>
          <w:szCs w:val="36"/>
          <w14:textFill>
            <w14:solidFill>
              <w14:schemeClr w14:val="tx1"/>
            </w14:solidFill>
          </w14:textFill>
        </w:rPr>
      </w:pPr>
    </w:p>
    <w:p>
      <w:pPr>
        <w:spacing w:line="360" w:lineRule="auto"/>
        <w:jc w:val="center"/>
        <w:rPr>
          <w:rFonts w:hint="eastAsia"/>
          <w:b/>
          <w:color w:val="000000" w:themeColor="text1"/>
          <w:kern w:val="44"/>
          <w:sz w:val="36"/>
          <w:szCs w:val="36"/>
          <w14:textFill>
            <w14:solidFill>
              <w14:schemeClr w14:val="tx1"/>
            </w14:solidFill>
          </w14:textFill>
        </w:rPr>
      </w:pPr>
    </w:p>
    <w:p>
      <w:pPr>
        <w:spacing w:line="360" w:lineRule="auto"/>
        <w:jc w:val="center"/>
        <w:rPr>
          <w:rFonts w:ascii="黑体" w:hAnsi="黑体" w:eastAsia="黑体" w:cs="黑体"/>
          <w:b/>
          <w:bCs/>
          <w:color w:val="000000" w:themeColor="text1"/>
          <w:sz w:val="32"/>
          <w:szCs w:val="32"/>
          <w14:textFill>
            <w14:solidFill>
              <w14:schemeClr w14:val="tx1"/>
            </w14:solidFill>
          </w14:textFill>
        </w:rPr>
      </w:pPr>
      <w:r>
        <w:rPr>
          <w:rFonts w:hint="eastAsia"/>
          <w:b/>
          <w:color w:val="000000" w:themeColor="text1"/>
          <w:kern w:val="44"/>
          <w:sz w:val="36"/>
          <w:szCs w:val="36"/>
          <w14:textFill>
            <w14:solidFill>
              <w14:schemeClr w14:val="tx1"/>
            </w14:solidFill>
          </w14:textFill>
        </w:rPr>
        <w:t>黑龙江省交投</w:t>
      </w:r>
      <w:r>
        <w:rPr>
          <w:rFonts w:hint="eastAsia"/>
          <w:b/>
          <w:color w:val="000000" w:themeColor="text1"/>
          <w:kern w:val="44"/>
          <w:sz w:val="36"/>
          <w:szCs w:val="36"/>
          <w:lang w:val="en-US" w:eastAsia="zh-CN"/>
          <w14:textFill>
            <w14:solidFill>
              <w14:schemeClr w14:val="tx1"/>
            </w14:solidFill>
          </w14:textFill>
        </w:rPr>
        <w:t>工程建设</w:t>
      </w:r>
      <w:r>
        <w:rPr>
          <w:rFonts w:hint="eastAsia"/>
          <w:b/>
          <w:color w:val="000000" w:themeColor="text1"/>
          <w:kern w:val="44"/>
          <w:sz w:val="36"/>
          <w:szCs w:val="36"/>
          <w14:textFill>
            <w14:solidFill>
              <w14:schemeClr w14:val="tx1"/>
            </w14:solidFill>
          </w14:textFill>
        </w:rPr>
        <w:t>有限公司</w:t>
      </w:r>
    </w:p>
    <w:p>
      <w:pPr>
        <w:jc w:val="center"/>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二○二○年十</w:t>
      </w:r>
      <w:r>
        <w:rPr>
          <w:rFonts w:hint="eastAsia" w:ascii="黑体" w:hAnsi="黑体" w:eastAsia="黑体" w:cs="黑体"/>
          <w:b/>
          <w:bCs/>
          <w:color w:val="000000" w:themeColor="text1"/>
          <w:sz w:val="32"/>
          <w:szCs w:val="32"/>
          <w:lang w:val="en-US" w:eastAsia="zh-CN"/>
          <w14:textFill>
            <w14:solidFill>
              <w14:schemeClr w14:val="tx1"/>
            </w14:solidFill>
          </w14:textFill>
        </w:rPr>
        <w:t>二</w:t>
      </w:r>
      <w:r>
        <w:rPr>
          <w:rFonts w:hint="eastAsia" w:ascii="黑体" w:hAnsi="黑体" w:eastAsia="黑体" w:cs="黑体"/>
          <w:b/>
          <w:bCs/>
          <w:color w:val="000000" w:themeColor="text1"/>
          <w:sz w:val="32"/>
          <w:szCs w:val="32"/>
          <w14:textFill>
            <w14:solidFill>
              <w14:schemeClr w14:val="tx1"/>
            </w14:solidFill>
          </w14:textFill>
        </w:rPr>
        <w:t>月</w:t>
      </w:r>
    </w:p>
    <w:sdt>
      <w:sdtPr>
        <w:rPr>
          <w:rFonts w:ascii="宋体" w:hAnsi="宋体" w:eastAsia="宋体" w:cstheme="minorBidi"/>
          <w:color w:val="000000" w:themeColor="text1"/>
          <w:kern w:val="2"/>
          <w:sz w:val="21"/>
          <w:szCs w:val="24"/>
          <w:lang w:val="en-US" w:eastAsia="zh-CN" w:bidi="ar-SA"/>
          <w14:textFill>
            <w14:solidFill>
              <w14:schemeClr w14:val="tx1"/>
            </w14:solidFill>
          </w14:textFill>
        </w:rPr>
        <w:id w:val="147451343"/>
        <w15:color w:val="DBDBDB"/>
        <w:docPartObj>
          <w:docPartGallery w:val="Table of Contents"/>
          <w:docPartUnique/>
        </w:docPartObj>
      </w:sdtPr>
      <w:sdtEndPr>
        <w:rPr>
          <w:rFonts w:hint="eastAsia" w:ascii="黑体" w:hAnsi="黑体" w:eastAsia="黑体" w:cs="黑体"/>
          <w:bCs/>
          <w:color w:val="000000" w:themeColor="text1"/>
          <w:kern w:val="2"/>
          <w:sz w:val="21"/>
          <w:szCs w:val="32"/>
          <w:lang w:val="en-US" w:eastAsia="zh-CN" w:bidi="ar-SA"/>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rFonts w:ascii="宋体" w:hAnsi="宋体" w:eastAsia="宋体" w:cstheme="minorBidi"/>
              <w:color w:val="000000" w:themeColor="text1"/>
              <w:kern w:val="2"/>
              <w:sz w:val="21"/>
              <w:szCs w:val="24"/>
              <w:lang w:val="en-US" w:eastAsia="zh-CN" w:bidi="ar-SA"/>
              <w14:textFill>
                <w14:solidFill>
                  <w14:schemeClr w14:val="tx1"/>
                </w14:solidFill>
              </w14:textFill>
            </w:rPr>
          </w:pPr>
        </w:p>
        <w:p>
          <w:pPr>
            <w:spacing w:before="0" w:beforeLines="0" w:after="0" w:afterLines="0" w:line="240" w:lineRule="auto"/>
            <w:ind w:left="0" w:leftChars="0" w:right="0" w:rightChars="0" w:firstLine="0" w:firstLineChars="0"/>
            <w:jc w:val="center"/>
            <w:rPr>
              <w:rFonts w:ascii="宋体" w:hAnsi="宋体" w:eastAsia="宋体" w:cstheme="minorBidi"/>
              <w:color w:val="000000" w:themeColor="text1"/>
              <w:kern w:val="2"/>
              <w:sz w:val="21"/>
              <w:szCs w:val="24"/>
              <w:lang w:val="en-US" w:eastAsia="zh-CN" w:bidi="ar-SA"/>
              <w14:textFill>
                <w14:solidFill>
                  <w14:schemeClr w14:val="tx1"/>
                </w14:solidFill>
              </w14:textFill>
            </w:rPr>
          </w:pPr>
        </w:p>
        <w:p>
          <w:pPr>
            <w:rPr>
              <w:rFonts w:ascii="宋体" w:hAnsi="宋体" w:eastAsia="宋体"/>
              <w:color w:val="000000" w:themeColor="text1"/>
              <w:sz w:val="40"/>
              <w:szCs w:val="48"/>
              <w14:textFill>
                <w14:solidFill>
                  <w14:schemeClr w14:val="tx1"/>
                </w14:solidFill>
              </w14:textFill>
            </w:rPr>
          </w:pPr>
          <w:r>
            <w:rPr>
              <w:rFonts w:ascii="宋体" w:hAnsi="宋体" w:eastAsia="宋体"/>
              <w:color w:val="000000" w:themeColor="text1"/>
              <w:sz w:val="40"/>
              <w:szCs w:val="48"/>
              <w14:textFill>
                <w14:solidFill>
                  <w14:schemeClr w14:val="tx1"/>
                </w14:solidFill>
              </w14:textFill>
            </w:rPr>
            <w:br w:type="page"/>
          </w:r>
        </w:p>
        <w:p>
          <w:pPr>
            <w:spacing w:before="0" w:beforeLines="0" w:after="0" w:afterLines="0" w:line="600" w:lineRule="auto"/>
            <w:ind w:left="0" w:leftChars="0" w:right="0" w:rightChars="0" w:firstLine="0" w:firstLineChars="0"/>
            <w:jc w:val="center"/>
            <w:rPr>
              <w:color w:val="000000" w:themeColor="text1"/>
              <w:sz w:val="40"/>
              <w:szCs w:val="48"/>
              <w14:textFill>
                <w14:solidFill>
                  <w14:schemeClr w14:val="tx1"/>
                </w14:solidFill>
              </w14:textFill>
            </w:rPr>
          </w:pPr>
          <w:r>
            <w:rPr>
              <w:rFonts w:ascii="宋体" w:hAnsi="宋体" w:eastAsia="宋体"/>
              <w:color w:val="000000" w:themeColor="text1"/>
              <w:sz w:val="40"/>
              <w:szCs w:val="48"/>
              <w14:textFill>
                <w14:solidFill>
                  <w14:schemeClr w14:val="tx1"/>
                </w14:solidFill>
              </w14:textFill>
            </w:rPr>
            <w:t>目</w:t>
          </w:r>
          <w:r>
            <w:rPr>
              <w:rFonts w:hint="eastAsia" w:ascii="宋体" w:hAnsi="宋体" w:eastAsia="宋体"/>
              <w:color w:val="000000" w:themeColor="text1"/>
              <w:sz w:val="40"/>
              <w:szCs w:val="48"/>
              <w:lang w:val="en-US" w:eastAsia="zh-CN"/>
              <w14:textFill>
                <w14:solidFill>
                  <w14:schemeClr w14:val="tx1"/>
                </w14:solidFill>
              </w14:textFill>
            </w:rPr>
            <w:t xml:space="preserve">  </w:t>
          </w:r>
          <w:r>
            <w:rPr>
              <w:rFonts w:ascii="宋体" w:hAnsi="宋体" w:eastAsia="宋体"/>
              <w:color w:val="000000" w:themeColor="text1"/>
              <w:sz w:val="40"/>
              <w:szCs w:val="48"/>
              <w14:textFill>
                <w14:solidFill>
                  <w14:schemeClr w14:val="tx1"/>
                </w14:solidFill>
              </w14:textFill>
            </w:rPr>
            <w:t>录</w:t>
          </w:r>
        </w:p>
        <w:p>
          <w:pPr>
            <w:pStyle w:val="9"/>
            <w:tabs>
              <w:tab w:val="right" w:leader="dot" w:pos="8306"/>
            </w:tabs>
            <w:spacing w:line="600" w:lineRule="auto"/>
            <w:rPr>
              <w:color w:val="000000" w:themeColor="text1"/>
              <w:sz w:val="28"/>
              <w:szCs w:val="36"/>
              <w14:textFill>
                <w14:solidFill>
                  <w14:schemeClr w14:val="tx1"/>
                </w14:solidFill>
              </w14:textFill>
            </w:rPr>
          </w:pPr>
          <w:r>
            <w:rPr>
              <w:rFonts w:hint="eastAsia" w:ascii="黑体" w:hAnsi="黑体" w:eastAsia="黑体" w:cs="黑体"/>
              <w:b/>
              <w:bCs/>
              <w:color w:val="000000" w:themeColor="text1"/>
              <w:sz w:val="72"/>
              <w:szCs w:val="72"/>
              <w14:textFill>
                <w14:solidFill>
                  <w14:schemeClr w14:val="tx1"/>
                </w14:solidFill>
              </w14:textFill>
            </w:rPr>
            <w:fldChar w:fldCharType="begin"/>
          </w:r>
          <w:r>
            <w:rPr>
              <w:rFonts w:hint="eastAsia" w:ascii="黑体" w:hAnsi="黑体" w:eastAsia="黑体" w:cs="黑体"/>
              <w:b/>
              <w:bCs/>
              <w:color w:val="000000" w:themeColor="text1"/>
              <w:sz w:val="72"/>
              <w:szCs w:val="72"/>
              <w14:textFill>
                <w14:solidFill>
                  <w14:schemeClr w14:val="tx1"/>
                </w14:solidFill>
              </w14:textFill>
            </w:rPr>
            <w:instrText xml:space="preserve">TOC \o "1-1" \h \u </w:instrText>
          </w:r>
          <w:r>
            <w:rPr>
              <w:rFonts w:hint="eastAsia" w:ascii="黑体" w:hAnsi="黑体" w:eastAsia="黑体" w:cs="黑体"/>
              <w:b/>
              <w:bCs/>
              <w:color w:val="000000" w:themeColor="text1"/>
              <w:sz w:val="72"/>
              <w:szCs w:val="72"/>
              <w14:textFill>
                <w14:solidFill>
                  <w14:schemeClr w14:val="tx1"/>
                </w14:solidFill>
              </w14:textFill>
            </w:rPr>
            <w:fldChar w:fldCharType="separate"/>
          </w:r>
          <w:r>
            <w:rPr>
              <w:rFonts w:hint="eastAsia" w:ascii="黑体" w:hAnsi="黑体" w:eastAsia="黑体" w:cs="黑体"/>
              <w:bCs/>
              <w:color w:val="000000" w:themeColor="text1"/>
              <w:sz w:val="28"/>
              <w:szCs w:val="72"/>
              <w14:textFill>
                <w14:solidFill>
                  <w14:schemeClr w14:val="tx1"/>
                </w14:solidFill>
              </w14:textFill>
            </w:rPr>
            <w:fldChar w:fldCharType="begin"/>
          </w:r>
          <w:r>
            <w:rPr>
              <w:rFonts w:hint="eastAsia" w:ascii="黑体" w:hAnsi="黑体" w:eastAsia="黑体" w:cs="黑体"/>
              <w:bCs/>
              <w:color w:val="000000" w:themeColor="text1"/>
              <w:sz w:val="28"/>
              <w:szCs w:val="72"/>
              <w14:textFill>
                <w14:solidFill>
                  <w14:schemeClr w14:val="tx1"/>
                </w14:solidFill>
              </w14:textFill>
            </w:rPr>
            <w:instrText xml:space="preserve"> HYPERLINK \l _Toc30838 </w:instrText>
          </w:r>
          <w:r>
            <w:rPr>
              <w:rFonts w:hint="eastAsia" w:ascii="黑体" w:hAnsi="黑体" w:eastAsia="黑体" w:cs="黑体"/>
              <w:bCs/>
              <w:color w:val="000000" w:themeColor="text1"/>
              <w:sz w:val="28"/>
              <w:szCs w:val="72"/>
              <w14:textFill>
                <w14:solidFill>
                  <w14:schemeClr w14:val="tx1"/>
                </w14:solidFill>
              </w14:textFill>
            </w:rPr>
            <w:fldChar w:fldCharType="separate"/>
          </w:r>
          <w:r>
            <w:rPr>
              <w:rFonts w:hint="eastAsia" w:ascii="Calibri" w:hAnsi="Calibri" w:eastAsia="宋体" w:cs="Times New Roman"/>
              <w:color w:val="000000" w:themeColor="text1"/>
              <w:sz w:val="28"/>
              <w:szCs w:val="56"/>
              <w14:textFill>
                <w14:solidFill>
                  <w14:schemeClr w14:val="tx1"/>
                </w14:solidFill>
              </w14:textFill>
            </w:rPr>
            <w:t xml:space="preserve">第一章  </w:t>
          </w:r>
          <w:r>
            <w:rPr>
              <w:rFonts w:hint="eastAsia" w:ascii="Calibri" w:hAnsi="Calibri" w:eastAsia="宋体" w:cs="Times New Roman"/>
              <w:color w:val="000000" w:themeColor="text1"/>
              <w:sz w:val="28"/>
              <w:szCs w:val="56"/>
              <w:lang w:eastAsia="zh-CN"/>
              <w14:textFill>
                <w14:solidFill>
                  <w14:schemeClr w14:val="tx1"/>
                </w14:solidFill>
              </w14:textFill>
            </w:rPr>
            <w:t>比选公告</w:t>
          </w:r>
          <w:r>
            <w:rPr>
              <w:color w:val="000000" w:themeColor="text1"/>
              <w:sz w:val="28"/>
              <w:szCs w:val="36"/>
              <w14:textFill>
                <w14:solidFill>
                  <w14:schemeClr w14:val="tx1"/>
                </w14:solidFill>
              </w14:textFill>
            </w:rPr>
            <w:tab/>
          </w:r>
          <w:r>
            <w:rPr>
              <w:rFonts w:hint="eastAsia"/>
              <w:color w:val="000000" w:themeColor="text1"/>
              <w:sz w:val="28"/>
              <w:szCs w:val="36"/>
              <w:lang w:val="en-US" w:eastAsia="zh-CN"/>
              <w14:textFill>
                <w14:solidFill>
                  <w14:schemeClr w14:val="tx1"/>
                </w14:solidFill>
              </w14:textFill>
            </w:rPr>
            <w:t>1</w:t>
          </w:r>
          <w:r>
            <w:rPr>
              <w:rFonts w:hint="eastAsia" w:ascii="黑体" w:hAnsi="黑体" w:eastAsia="黑体" w:cs="黑体"/>
              <w:bCs/>
              <w:color w:val="000000" w:themeColor="text1"/>
              <w:sz w:val="28"/>
              <w:szCs w:val="72"/>
              <w14:textFill>
                <w14:solidFill>
                  <w14:schemeClr w14:val="tx1"/>
                </w14:solidFill>
              </w14:textFill>
            </w:rPr>
            <w:fldChar w:fldCharType="end"/>
          </w:r>
        </w:p>
        <w:p>
          <w:pPr>
            <w:pStyle w:val="9"/>
            <w:tabs>
              <w:tab w:val="right" w:leader="dot" w:pos="8306"/>
            </w:tabs>
            <w:spacing w:line="600" w:lineRule="auto"/>
            <w:rPr>
              <w:color w:val="000000" w:themeColor="text1"/>
              <w:sz w:val="28"/>
              <w:szCs w:val="36"/>
              <w14:textFill>
                <w14:solidFill>
                  <w14:schemeClr w14:val="tx1"/>
                </w14:solidFill>
              </w14:textFill>
            </w:rPr>
          </w:pPr>
          <w:r>
            <w:rPr>
              <w:rFonts w:hint="eastAsia" w:ascii="黑体" w:hAnsi="黑体" w:eastAsia="黑体" w:cs="黑体"/>
              <w:bCs/>
              <w:color w:val="000000" w:themeColor="text1"/>
              <w:sz w:val="28"/>
              <w:szCs w:val="72"/>
              <w14:textFill>
                <w14:solidFill>
                  <w14:schemeClr w14:val="tx1"/>
                </w14:solidFill>
              </w14:textFill>
            </w:rPr>
            <w:fldChar w:fldCharType="begin"/>
          </w:r>
          <w:r>
            <w:rPr>
              <w:rFonts w:hint="eastAsia" w:ascii="黑体" w:hAnsi="黑体" w:eastAsia="黑体" w:cs="黑体"/>
              <w:bCs/>
              <w:color w:val="000000" w:themeColor="text1"/>
              <w:sz w:val="28"/>
              <w:szCs w:val="72"/>
              <w14:textFill>
                <w14:solidFill>
                  <w14:schemeClr w14:val="tx1"/>
                </w14:solidFill>
              </w14:textFill>
            </w:rPr>
            <w:instrText xml:space="preserve"> HYPERLINK \l _Toc11880 </w:instrText>
          </w:r>
          <w:r>
            <w:rPr>
              <w:rFonts w:hint="eastAsia" w:ascii="黑体" w:hAnsi="黑体" w:eastAsia="黑体" w:cs="黑体"/>
              <w:bCs/>
              <w:color w:val="000000" w:themeColor="text1"/>
              <w:sz w:val="28"/>
              <w:szCs w:val="72"/>
              <w14:textFill>
                <w14:solidFill>
                  <w14:schemeClr w14:val="tx1"/>
                </w14:solidFill>
              </w14:textFill>
            </w:rPr>
            <w:fldChar w:fldCharType="separate"/>
          </w:r>
          <w:r>
            <w:rPr>
              <w:rFonts w:hint="eastAsia" w:ascii="Calibri" w:hAnsi="Calibri" w:eastAsia="宋体" w:cs="Times New Roman"/>
              <w:color w:val="000000" w:themeColor="text1"/>
              <w:sz w:val="28"/>
              <w:szCs w:val="56"/>
              <w14:textFill>
                <w14:solidFill>
                  <w14:schemeClr w14:val="tx1"/>
                </w14:solidFill>
              </w14:textFill>
            </w:rPr>
            <w:t>第二章  比选申请人须知</w:t>
          </w:r>
          <w:r>
            <w:rPr>
              <w:color w:val="000000" w:themeColor="text1"/>
              <w:sz w:val="28"/>
              <w:szCs w:val="36"/>
              <w14:textFill>
                <w14:solidFill>
                  <w14:schemeClr w14:val="tx1"/>
                </w14:solidFill>
              </w14:textFill>
            </w:rPr>
            <w:tab/>
          </w:r>
          <w:r>
            <w:rPr>
              <w:rFonts w:hint="eastAsia"/>
              <w:color w:val="000000" w:themeColor="text1"/>
              <w:sz w:val="28"/>
              <w:szCs w:val="36"/>
              <w:lang w:val="en-US" w:eastAsia="zh-CN"/>
              <w14:textFill>
                <w14:solidFill>
                  <w14:schemeClr w14:val="tx1"/>
                </w14:solidFill>
              </w14:textFill>
            </w:rPr>
            <w:t>5</w:t>
          </w:r>
          <w:r>
            <w:rPr>
              <w:rFonts w:hint="eastAsia" w:ascii="黑体" w:hAnsi="黑体" w:eastAsia="黑体" w:cs="黑体"/>
              <w:bCs/>
              <w:color w:val="000000" w:themeColor="text1"/>
              <w:sz w:val="28"/>
              <w:szCs w:val="72"/>
              <w14:textFill>
                <w14:solidFill>
                  <w14:schemeClr w14:val="tx1"/>
                </w14:solidFill>
              </w14:textFill>
            </w:rPr>
            <w:fldChar w:fldCharType="end"/>
          </w:r>
        </w:p>
        <w:p>
          <w:pPr>
            <w:pStyle w:val="9"/>
            <w:tabs>
              <w:tab w:val="right" w:leader="dot" w:pos="8306"/>
            </w:tabs>
            <w:spacing w:line="600" w:lineRule="auto"/>
            <w:rPr>
              <w:color w:val="000000" w:themeColor="text1"/>
              <w:sz w:val="28"/>
              <w:szCs w:val="36"/>
              <w14:textFill>
                <w14:solidFill>
                  <w14:schemeClr w14:val="tx1"/>
                </w14:solidFill>
              </w14:textFill>
            </w:rPr>
          </w:pPr>
          <w:r>
            <w:rPr>
              <w:rFonts w:hint="eastAsia" w:ascii="黑体" w:hAnsi="黑体" w:eastAsia="黑体" w:cs="黑体"/>
              <w:bCs/>
              <w:color w:val="000000" w:themeColor="text1"/>
              <w:sz w:val="28"/>
              <w:szCs w:val="72"/>
              <w14:textFill>
                <w14:solidFill>
                  <w14:schemeClr w14:val="tx1"/>
                </w14:solidFill>
              </w14:textFill>
            </w:rPr>
            <w:fldChar w:fldCharType="begin"/>
          </w:r>
          <w:r>
            <w:rPr>
              <w:rFonts w:hint="eastAsia" w:ascii="黑体" w:hAnsi="黑体" w:eastAsia="黑体" w:cs="黑体"/>
              <w:bCs/>
              <w:color w:val="000000" w:themeColor="text1"/>
              <w:sz w:val="28"/>
              <w:szCs w:val="72"/>
              <w14:textFill>
                <w14:solidFill>
                  <w14:schemeClr w14:val="tx1"/>
                </w14:solidFill>
              </w14:textFill>
            </w:rPr>
            <w:instrText xml:space="preserve"> HYPERLINK \l _Toc17695 </w:instrText>
          </w:r>
          <w:r>
            <w:rPr>
              <w:rFonts w:hint="eastAsia" w:ascii="黑体" w:hAnsi="黑体" w:eastAsia="黑体" w:cs="黑体"/>
              <w:bCs/>
              <w:color w:val="000000" w:themeColor="text1"/>
              <w:sz w:val="28"/>
              <w:szCs w:val="72"/>
              <w14:textFill>
                <w14:solidFill>
                  <w14:schemeClr w14:val="tx1"/>
                </w14:solidFill>
              </w14:textFill>
            </w:rPr>
            <w:fldChar w:fldCharType="separate"/>
          </w:r>
          <w:r>
            <w:rPr>
              <w:rFonts w:hint="eastAsia" w:ascii="Calibri" w:hAnsi="Calibri" w:eastAsia="宋体" w:cs="Times New Roman"/>
              <w:color w:val="000000" w:themeColor="text1"/>
              <w:sz w:val="28"/>
              <w:szCs w:val="56"/>
              <w14:textFill>
                <w14:solidFill>
                  <w14:schemeClr w14:val="tx1"/>
                </w14:solidFill>
              </w14:textFill>
            </w:rPr>
            <w:t>第三章  比选申请文件格式</w:t>
          </w:r>
          <w:r>
            <w:rPr>
              <w:color w:val="000000" w:themeColor="text1"/>
              <w:sz w:val="28"/>
              <w:szCs w:val="36"/>
              <w14:textFill>
                <w14:solidFill>
                  <w14:schemeClr w14:val="tx1"/>
                </w14:solidFill>
              </w14:textFill>
            </w:rPr>
            <w:tab/>
          </w:r>
          <w:r>
            <w:rPr>
              <w:rFonts w:hint="eastAsia"/>
              <w:color w:val="000000" w:themeColor="text1"/>
              <w:sz w:val="28"/>
              <w:szCs w:val="36"/>
              <w:lang w:val="en-US" w:eastAsia="zh-CN"/>
              <w14:textFill>
                <w14:solidFill>
                  <w14:schemeClr w14:val="tx1"/>
                </w14:solidFill>
              </w14:textFill>
            </w:rPr>
            <w:t>9</w:t>
          </w:r>
          <w:r>
            <w:rPr>
              <w:rFonts w:hint="eastAsia" w:ascii="黑体" w:hAnsi="黑体" w:eastAsia="黑体" w:cs="黑体"/>
              <w:bCs/>
              <w:color w:val="000000" w:themeColor="text1"/>
              <w:sz w:val="28"/>
              <w:szCs w:val="72"/>
              <w14:textFill>
                <w14:solidFill>
                  <w14:schemeClr w14:val="tx1"/>
                </w14:solidFill>
              </w14:textFill>
            </w:rPr>
            <w:fldChar w:fldCharType="end"/>
          </w:r>
        </w:p>
        <w:p>
          <w:pPr>
            <w:pStyle w:val="9"/>
            <w:tabs>
              <w:tab w:val="right" w:leader="dot" w:pos="8306"/>
            </w:tabs>
            <w:spacing w:line="600" w:lineRule="auto"/>
            <w:rPr>
              <w:rFonts w:hint="eastAsia" w:eastAsia="黑体"/>
              <w:color w:val="000000" w:themeColor="text1"/>
              <w:sz w:val="28"/>
              <w:szCs w:val="36"/>
              <w:lang w:val="en-US" w:eastAsia="zh-CN"/>
              <w14:textFill>
                <w14:solidFill>
                  <w14:schemeClr w14:val="tx1"/>
                </w14:solidFill>
              </w14:textFill>
            </w:rPr>
          </w:pPr>
          <w:r>
            <w:rPr>
              <w:rFonts w:hint="eastAsia" w:ascii="黑体" w:hAnsi="黑体" w:eastAsia="黑体" w:cs="黑体"/>
              <w:bCs/>
              <w:color w:val="000000" w:themeColor="text1"/>
              <w:sz w:val="28"/>
              <w:szCs w:val="72"/>
              <w14:textFill>
                <w14:solidFill>
                  <w14:schemeClr w14:val="tx1"/>
                </w14:solidFill>
              </w14:textFill>
            </w:rPr>
            <w:fldChar w:fldCharType="begin"/>
          </w:r>
          <w:r>
            <w:rPr>
              <w:rFonts w:hint="eastAsia" w:ascii="黑体" w:hAnsi="黑体" w:eastAsia="黑体" w:cs="黑体"/>
              <w:bCs/>
              <w:color w:val="000000" w:themeColor="text1"/>
              <w:sz w:val="28"/>
              <w:szCs w:val="72"/>
              <w14:textFill>
                <w14:solidFill>
                  <w14:schemeClr w14:val="tx1"/>
                </w14:solidFill>
              </w14:textFill>
            </w:rPr>
            <w:instrText xml:space="preserve"> HYPERLINK \l _Toc7878 </w:instrText>
          </w:r>
          <w:r>
            <w:rPr>
              <w:rFonts w:hint="eastAsia" w:ascii="黑体" w:hAnsi="黑体" w:eastAsia="黑体" w:cs="黑体"/>
              <w:bCs/>
              <w:color w:val="000000" w:themeColor="text1"/>
              <w:sz w:val="28"/>
              <w:szCs w:val="72"/>
              <w14:textFill>
                <w14:solidFill>
                  <w14:schemeClr w14:val="tx1"/>
                </w14:solidFill>
              </w14:textFill>
            </w:rPr>
            <w:fldChar w:fldCharType="separate"/>
          </w:r>
          <w:r>
            <w:rPr>
              <w:rFonts w:hint="eastAsia"/>
              <w:color w:val="000000" w:themeColor="text1"/>
              <w:sz w:val="28"/>
              <w:szCs w:val="56"/>
              <w14:textFill>
                <w14:solidFill>
                  <w14:schemeClr w14:val="tx1"/>
                </w14:solidFill>
              </w14:textFill>
            </w:rPr>
            <w:t>第四章  比选办法</w:t>
          </w:r>
          <w:r>
            <w:rPr>
              <w:color w:val="000000" w:themeColor="text1"/>
              <w:sz w:val="28"/>
              <w:szCs w:val="36"/>
              <w14:textFill>
                <w14:solidFill>
                  <w14:schemeClr w14:val="tx1"/>
                </w14:solidFill>
              </w14:textFill>
            </w:rPr>
            <w:tab/>
          </w:r>
          <w:r>
            <w:rPr>
              <w:rFonts w:hint="eastAsia"/>
              <w:color w:val="000000" w:themeColor="text1"/>
              <w:sz w:val="28"/>
              <w:szCs w:val="36"/>
              <w:lang w:val="en-US" w:eastAsia="zh-CN"/>
              <w14:textFill>
                <w14:solidFill>
                  <w14:schemeClr w14:val="tx1"/>
                </w14:solidFill>
              </w14:textFill>
            </w:rPr>
            <w:t>2</w:t>
          </w:r>
          <w:r>
            <w:rPr>
              <w:rFonts w:hint="eastAsia" w:ascii="黑体" w:hAnsi="黑体" w:eastAsia="黑体" w:cs="黑体"/>
              <w:bCs/>
              <w:color w:val="000000" w:themeColor="text1"/>
              <w:sz w:val="28"/>
              <w:szCs w:val="72"/>
              <w14:textFill>
                <w14:solidFill>
                  <w14:schemeClr w14:val="tx1"/>
                </w14:solidFill>
              </w14:textFill>
            </w:rPr>
            <w:fldChar w:fldCharType="end"/>
          </w:r>
          <w:r>
            <w:rPr>
              <w:rFonts w:hint="eastAsia" w:ascii="黑体" w:hAnsi="黑体" w:eastAsia="黑体" w:cs="黑体"/>
              <w:bCs/>
              <w:color w:val="000000" w:themeColor="text1"/>
              <w:sz w:val="28"/>
              <w:szCs w:val="72"/>
              <w:lang w:val="en-US" w:eastAsia="zh-CN"/>
              <w14:textFill>
                <w14:solidFill>
                  <w14:schemeClr w14:val="tx1"/>
                </w14:solidFill>
              </w14:textFill>
            </w:rPr>
            <w:t>2</w:t>
          </w:r>
        </w:p>
        <w:p>
          <w:pPr>
            <w:pStyle w:val="9"/>
            <w:tabs>
              <w:tab w:val="right" w:leader="dot" w:pos="8306"/>
            </w:tabs>
            <w:spacing w:line="600" w:lineRule="auto"/>
            <w:rPr>
              <w:color w:val="000000" w:themeColor="text1"/>
              <w:sz w:val="28"/>
              <w:szCs w:val="36"/>
              <w14:textFill>
                <w14:solidFill>
                  <w14:schemeClr w14:val="tx1"/>
                </w14:solidFill>
              </w14:textFill>
            </w:rPr>
          </w:pPr>
          <w:r>
            <w:rPr>
              <w:rFonts w:hint="eastAsia" w:ascii="黑体" w:hAnsi="黑体" w:eastAsia="黑体" w:cs="黑体"/>
              <w:bCs/>
              <w:color w:val="000000" w:themeColor="text1"/>
              <w:sz w:val="28"/>
              <w:szCs w:val="72"/>
              <w14:textFill>
                <w14:solidFill>
                  <w14:schemeClr w14:val="tx1"/>
                </w14:solidFill>
              </w14:textFill>
            </w:rPr>
            <w:fldChar w:fldCharType="begin"/>
          </w:r>
          <w:r>
            <w:rPr>
              <w:rFonts w:hint="eastAsia" w:ascii="黑体" w:hAnsi="黑体" w:eastAsia="黑体" w:cs="黑体"/>
              <w:bCs/>
              <w:color w:val="000000" w:themeColor="text1"/>
              <w:sz w:val="28"/>
              <w:szCs w:val="72"/>
              <w14:textFill>
                <w14:solidFill>
                  <w14:schemeClr w14:val="tx1"/>
                </w14:solidFill>
              </w14:textFill>
            </w:rPr>
            <w:instrText xml:space="preserve"> HYPERLINK \l _Toc8726 </w:instrText>
          </w:r>
          <w:r>
            <w:rPr>
              <w:rFonts w:hint="eastAsia" w:ascii="黑体" w:hAnsi="黑体" w:eastAsia="黑体" w:cs="黑体"/>
              <w:bCs/>
              <w:color w:val="000000" w:themeColor="text1"/>
              <w:sz w:val="28"/>
              <w:szCs w:val="72"/>
              <w14:textFill>
                <w14:solidFill>
                  <w14:schemeClr w14:val="tx1"/>
                </w14:solidFill>
              </w14:textFill>
            </w:rPr>
            <w:fldChar w:fldCharType="separate"/>
          </w:r>
          <w:r>
            <w:rPr>
              <w:rFonts w:hint="eastAsia"/>
              <w:color w:val="000000" w:themeColor="text1"/>
              <w:sz w:val="28"/>
              <w:szCs w:val="36"/>
              <w14:textFill>
                <w14:solidFill>
                  <w14:schemeClr w14:val="tx1"/>
                </w14:solidFill>
              </w14:textFill>
            </w:rPr>
            <w:t>第五章  合同条款</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_Toc8726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24</w:t>
          </w:r>
          <w:r>
            <w:rPr>
              <w:color w:val="000000" w:themeColor="text1"/>
              <w:sz w:val="28"/>
              <w:szCs w:val="36"/>
              <w14:textFill>
                <w14:solidFill>
                  <w14:schemeClr w14:val="tx1"/>
                </w14:solidFill>
              </w14:textFill>
            </w:rPr>
            <w:fldChar w:fldCharType="end"/>
          </w:r>
          <w:r>
            <w:rPr>
              <w:rFonts w:hint="eastAsia" w:ascii="黑体" w:hAnsi="黑体" w:eastAsia="黑体" w:cs="黑体"/>
              <w:bCs/>
              <w:color w:val="000000" w:themeColor="text1"/>
              <w:sz w:val="28"/>
              <w:szCs w:val="72"/>
              <w14:textFill>
                <w14:solidFill>
                  <w14:schemeClr w14:val="tx1"/>
                </w14:solidFill>
              </w14:textFill>
            </w:rPr>
            <w:fldChar w:fldCharType="end"/>
          </w:r>
        </w:p>
        <w:p>
          <w:pPr>
            <w:pStyle w:val="9"/>
            <w:tabs>
              <w:tab w:val="right" w:leader="dot" w:pos="8306"/>
            </w:tabs>
            <w:spacing w:line="600" w:lineRule="auto"/>
            <w:rPr>
              <w:color w:val="000000" w:themeColor="text1"/>
              <w:sz w:val="28"/>
              <w:szCs w:val="36"/>
              <w14:textFill>
                <w14:solidFill>
                  <w14:schemeClr w14:val="tx1"/>
                </w14:solidFill>
              </w14:textFill>
            </w:rPr>
          </w:pPr>
        </w:p>
        <w:p>
          <w:pPr>
            <w:spacing w:line="600" w:lineRule="auto"/>
            <w:jc w:val="center"/>
            <w:rPr>
              <w:rFonts w:hint="eastAsia" w:ascii="黑体" w:hAnsi="黑体" w:eastAsia="黑体" w:cs="黑体"/>
              <w:b/>
              <w:bCs/>
              <w:color w:val="000000" w:themeColor="text1"/>
              <w:sz w:val="32"/>
              <w:szCs w:val="32"/>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黑体" w:hAnsi="黑体" w:eastAsia="黑体" w:cs="黑体"/>
              <w:bCs/>
              <w:color w:val="000000" w:themeColor="text1"/>
              <w:sz w:val="28"/>
              <w:szCs w:val="72"/>
              <w14:textFill>
                <w14:solidFill>
                  <w14:schemeClr w14:val="tx1"/>
                </w14:solidFill>
              </w14:textFill>
            </w:rPr>
            <w:fldChar w:fldCharType="end"/>
          </w:r>
        </w:p>
      </w:sdtContent>
    </w:sdt>
    <w:p>
      <w:pPr>
        <w:spacing w:after="240" w:afterLines="100"/>
        <w:jc w:val="center"/>
        <w:outlineLvl w:val="0"/>
        <w:rPr>
          <w:rFonts w:hint="eastAsia" w:ascii="Calibri" w:hAnsi="Calibri" w:eastAsia="宋体" w:cs="Times New Roman"/>
          <w:b/>
          <w:color w:val="000000" w:themeColor="text1"/>
          <w:sz w:val="44"/>
          <w:szCs w:val="44"/>
          <w:lang w:eastAsia="zh-CN"/>
          <w14:textFill>
            <w14:solidFill>
              <w14:schemeClr w14:val="tx1"/>
            </w14:solidFill>
          </w14:textFill>
        </w:rPr>
      </w:pPr>
      <w:bookmarkStart w:id="0" w:name="_Toc30838"/>
      <w:r>
        <w:rPr>
          <w:rFonts w:hint="eastAsia" w:ascii="Calibri" w:hAnsi="Calibri" w:eastAsia="宋体" w:cs="Times New Roman"/>
          <w:b/>
          <w:color w:val="000000" w:themeColor="text1"/>
          <w:sz w:val="44"/>
          <w:szCs w:val="44"/>
          <w14:textFill>
            <w14:solidFill>
              <w14:schemeClr w14:val="tx1"/>
            </w14:solidFill>
          </w14:textFill>
        </w:rPr>
        <w:t xml:space="preserve">第一章  </w:t>
      </w:r>
      <w:r>
        <w:rPr>
          <w:rFonts w:hint="eastAsia" w:ascii="Calibri" w:hAnsi="Calibri" w:eastAsia="宋体" w:cs="Times New Roman"/>
          <w:b/>
          <w:color w:val="000000" w:themeColor="text1"/>
          <w:sz w:val="44"/>
          <w:szCs w:val="44"/>
          <w:lang w:eastAsia="zh-CN"/>
          <w14:textFill>
            <w14:solidFill>
              <w14:schemeClr w14:val="tx1"/>
            </w14:solidFill>
          </w14:textFill>
        </w:rPr>
        <w:t>比选公告</w:t>
      </w:r>
      <w:bookmarkEnd w:id="0"/>
    </w:p>
    <w:p>
      <w:pPr>
        <w:snapToGrid w:val="0"/>
        <w:ind w:left="0" w:leftChars="0" w:right="-94" w:rightChars="0" w:firstLine="0" w:firstLineChars="0"/>
        <w:jc w:val="center"/>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LX2020-0002</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为进一步提升黑龙江省交投</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工程建设</w:t>
      </w:r>
      <w:r>
        <w:rPr>
          <w:rFonts w:hint="eastAsia" w:asciiTheme="minorEastAsia" w:hAnsiTheme="minorEastAsia" w:eastAsiaTheme="minorEastAsia" w:cstheme="minorEastAsia"/>
          <w:color w:val="000000" w:themeColor="text1"/>
          <w:sz w:val="28"/>
          <w:szCs w:val="28"/>
          <w14:textFill>
            <w14:solidFill>
              <w14:schemeClr w14:val="tx1"/>
            </w14:solidFill>
          </w14:textFill>
        </w:rPr>
        <w:t>有限公司风险控制能力，降低生产经营中的法律风险，保障合法权益，以依法治企为目标，现拟在应邀律师事务所中择优选择一家服务于本公司。现</w:t>
      </w:r>
      <w:r>
        <w:rPr>
          <w:rFonts w:hint="eastAsia" w:asciiTheme="minorEastAsia" w:hAnsiTheme="minorEastAsia" w:cstheme="minorEastAsia"/>
          <w:color w:val="000000" w:themeColor="text1"/>
          <w:sz w:val="28"/>
          <w:szCs w:val="28"/>
          <w:lang w:eastAsia="zh-CN"/>
          <w14:textFill>
            <w14:solidFill>
              <w14:schemeClr w14:val="tx1"/>
            </w14:solidFill>
          </w14:textFill>
        </w:rPr>
        <w:t>面对全国范围进行公开比选。</w:t>
      </w:r>
    </w:p>
    <w:p>
      <w:pPr>
        <w:snapToGrid w:val="0"/>
        <w:spacing w:line="360" w:lineRule="auto"/>
        <w:ind w:firstLine="562" w:firstLineChars="200"/>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 xml:space="preserve">1、项目概况 </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1.1 项目业主（比选人）：黑龙江省交投</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工程建设</w:t>
      </w:r>
      <w:r>
        <w:rPr>
          <w:rFonts w:hint="eastAsia" w:asciiTheme="minorEastAsia" w:hAnsiTheme="minorEastAsia" w:eastAsiaTheme="minorEastAsia" w:cstheme="minorEastAsia"/>
          <w:color w:val="000000" w:themeColor="text1"/>
          <w:sz w:val="28"/>
          <w:szCs w:val="28"/>
          <w14:textFill>
            <w14:solidFill>
              <w14:schemeClr w14:val="tx1"/>
            </w14:solidFill>
          </w14:textFill>
        </w:rPr>
        <w:t>有限公司</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1.2项目名称：黑龙江</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省交投工程建设有限公司长期法律顾问服务</w:t>
      </w:r>
      <w:r>
        <w:rPr>
          <w:rFonts w:hint="eastAsia" w:asciiTheme="minorEastAsia" w:hAnsiTheme="minorEastAsia" w:eastAsiaTheme="minorEastAsia" w:cstheme="minorEastAsia"/>
          <w:color w:val="000000" w:themeColor="text1"/>
          <w:sz w:val="28"/>
          <w:szCs w:val="28"/>
          <w14:textFill>
            <w14:solidFill>
              <w14:schemeClr w14:val="tx1"/>
            </w14:solidFill>
          </w14:textFill>
        </w:rPr>
        <w:t>采购</w:t>
      </w:r>
      <w:r>
        <w:rPr>
          <w:rFonts w:hint="eastAsia" w:asciiTheme="minorEastAsia" w:hAnsiTheme="minorEastAsia" w:cstheme="minorEastAsia"/>
          <w:color w:val="000000" w:themeColor="text1"/>
          <w:sz w:val="28"/>
          <w:szCs w:val="28"/>
          <w:lang w:eastAsia="zh-CN"/>
          <w14:textFill>
            <w14:solidFill>
              <w14:schemeClr w14:val="tx1"/>
            </w14:solidFill>
          </w14:textFill>
        </w:rPr>
        <w:t>项目</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1.3 项目资金来源：企业自筹。</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1.4服务内容：中选的律师事务所为比选人及下属子公司提供法律服务，法律服务包括常年法律顾问服务和专项法律顾问服务，常年法律顾问及专项法律顾问服务范围以具体签订的合同为准。</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1.5最高比选限价：</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8"/>
          <w:szCs w:val="28"/>
          <w14:textFill>
            <w14:solidFill>
              <w14:schemeClr w14:val="tx1"/>
            </w14:solidFill>
          </w14:textFill>
        </w:rPr>
        <w:t>万元人民币（含税价格），为常年法律服务费。申请人报价不得超过最高比选限价金额，否则无效。</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另外，单笔代理诉讼费为物价部门批复标准价格的5折，原则上单笔不超过1万元人民币，超过1万元人民币的由项目业主的总经理办公会决议。</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1.6服务期：签订服务合同之日起计算1年，每年到期前如双方无异议则自动顺延一年。项目业主根据合同实际执行情况与效果签订常年法律顾问合同，原则上一年一签。  </w:t>
      </w:r>
    </w:p>
    <w:p>
      <w:pPr>
        <w:snapToGrid w:val="0"/>
        <w:spacing w:line="360" w:lineRule="auto"/>
        <w:ind w:firstLine="562" w:firstLineChars="200"/>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2、申请人资格要求</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2.1资格要求：</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2.1.1具有独立律师执业机构资格，拥有合法有效的执业许可证，且年检合格；</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2.1.2具有良好的职业道德记录和信誉；</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2.1.3具有与其开展业务相适应的固定场所和工作人员。</w:t>
      </w:r>
    </w:p>
    <w:p>
      <w:pPr>
        <w:snapToGrid w:val="0"/>
        <w:spacing w:line="360" w:lineRule="auto"/>
        <w:ind w:firstLine="560" w:firstLineChars="200"/>
        <w:rPr>
          <w:rFonts w:hint="eastAsia" w:asciiTheme="minorEastAsia" w:hAnsi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2.2受聘律所不得指派本所律师在同一案件中为利益冲突方担任代理人。</w:t>
      </w:r>
    </w:p>
    <w:p>
      <w:pPr>
        <w:snapToGrid w:val="0"/>
        <w:spacing w:line="360" w:lineRule="auto"/>
        <w:ind w:firstLine="560" w:firstLineChars="200"/>
        <w:rPr>
          <w:rFonts w:hint="default"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2.3在服务方案和报价等条件相同时，优先聘用非常年法律顾问的律所。同时，同一律所不得同时担任两个以上权属企业的常年法律顾问。</w:t>
      </w:r>
    </w:p>
    <w:p>
      <w:pPr>
        <w:snapToGrid w:val="0"/>
        <w:spacing w:line="360" w:lineRule="auto"/>
        <w:ind w:firstLine="562" w:firstLineChars="200"/>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3、比选文件的获取</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凡有意参加比选竞争并符合“申请人资格要求”的法律中介机构（律师事务所），请自发出</w:t>
      </w:r>
      <w:r>
        <w:rPr>
          <w:rFonts w:hint="eastAsia" w:asciiTheme="minorEastAsia" w:hAnsiTheme="minorEastAsia" w:cstheme="minorEastAsia"/>
          <w:color w:val="000000" w:themeColor="text1"/>
          <w:sz w:val="28"/>
          <w:szCs w:val="28"/>
          <w:lang w:eastAsia="zh-CN"/>
          <w14:textFill>
            <w14:solidFill>
              <w14:schemeClr w14:val="tx1"/>
            </w14:solidFill>
          </w14:textFill>
        </w:rPr>
        <w:t>比选公告</w:t>
      </w:r>
      <w:r>
        <w:rPr>
          <w:rFonts w:hint="eastAsia" w:asciiTheme="minorEastAsia" w:hAnsiTheme="minorEastAsia" w:eastAsiaTheme="minorEastAsia" w:cstheme="minorEastAsia"/>
          <w:color w:val="000000" w:themeColor="text1"/>
          <w:sz w:val="28"/>
          <w:szCs w:val="28"/>
          <w14:textFill>
            <w14:solidFill>
              <w14:schemeClr w14:val="tx1"/>
            </w14:solidFill>
          </w14:textFill>
        </w:rPr>
        <w:t>之日起24小时内向比选人确认，获取比选文件。</w:t>
      </w:r>
    </w:p>
    <w:p>
      <w:pPr>
        <w:snapToGrid w:val="0"/>
        <w:spacing w:line="360" w:lineRule="auto"/>
        <w:ind w:firstLine="562" w:firstLineChars="200"/>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4、比选申请文件的递交</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4.1 比选申请文件递交的截止时间为</w:t>
      </w:r>
      <w:r>
        <w:rPr>
          <w:rFonts w:hint="eastAsia" w:asciiTheme="minorEastAsia" w:hAnsiTheme="minorEastAsia" w:cstheme="minorEastAsia"/>
          <w:color w:val="000000" w:themeColor="text1"/>
          <w:sz w:val="28"/>
          <w:szCs w:val="28"/>
          <w:lang w:eastAsia="zh-CN"/>
          <w14:textFill>
            <w14:solidFill>
              <w14:schemeClr w14:val="tx1"/>
            </w14:solidFill>
          </w14:textFill>
        </w:rPr>
        <w:t>2020年12月2</w:t>
      </w:r>
      <w:r>
        <w:rPr>
          <w:rFonts w:hint="eastAsia" w:asciiTheme="minorEastAsia" w:hAnsiTheme="minorEastAsia" w:cstheme="minorEastAsia"/>
          <w:color w:val="000000" w:themeColor="text1"/>
          <w:sz w:val="28"/>
          <w:szCs w:val="28"/>
          <w:lang w:val="en-US" w:eastAsia="zh-CN"/>
          <w14:textFill>
            <w14:solidFill>
              <w14:schemeClr w14:val="tx1"/>
            </w14:solidFill>
          </w14:textFill>
        </w:rPr>
        <w:t>8</w:t>
      </w:r>
      <w:r>
        <w:rPr>
          <w:rFonts w:hint="eastAsia" w:asciiTheme="minorEastAsia" w:hAnsiTheme="minorEastAsia" w:cstheme="minorEastAsia"/>
          <w:color w:val="000000" w:themeColor="text1"/>
          <w:sz w:val="28"/>
          <w:szCs w:val="28"/>
          <w:lang w:eastAsia="zh-CN"/>
          <w14:textFill>
            <w14:solidFill>
              <w14:schemeClr w14:val="tx1"/>
            </w14:solidFill>
          </w14:textFill>
        </w:rPr>
        <w:t>日1</w:t>
      </w:r>
      <w:r>
        <w:rPr>
          <w:rFonts w:hint="eastAsia" w:asciiTheme="minorEastAsia" w:hAnsiTheme="minorEastAsia" w:cstheme="minorEastAsia"/>
          <w:color w:val="000000" w:themeColor="text1"/>
          <w:sz w:val="28"/>
          <w:szCs w:val="28"/>
          <w:lang w:val="en-US" w:eastAsia="zh-CN"/>
          <w14:textFill>
            <w14:solidFill>
              <w14:schemeClr w14:val="tx1"/>
            </w14:solidFill>
          </w14:textFill>
        </w:rPr>
        <w:t>5</w:t>
      </w:r>
      <w:r>
        <w:rPr>
          <w:rFonts w:hint="eastAsia" w:asciiTheme="minorEastAsia" w:hAnsiTheme="minorEastAsia" w:cstheme="minorEastAsia"/>
          <w:color w:val="000000" w:themeColor="text1"/>
          <w:sz w:val="28"/>
          <w:szCs w:val="28"/>
          <w:lang w:eastAsia="zh-CN"/>
          <w14:textFill>
            <w14:solidFill>
              <w14:schemeClr w14:val="tx1"/>
            </w14:solidFill>
          </w14:textFill>
        </w:rPr>
        <w:t>时</w:t>
      </w:r>
      <w:r>
        <w:rPr>
          <w:rFonts w:hint="eastAsia" w:asciiTheme="minorEastAsia" w:hAnsiTheme="minorEastAsia" w:cstheme="minorEastAsia"/>
          <w:color w:val="000000" w:themeColor="text1"/>
          <w:sz w:val="28"/>
          <w:szCs w:val="28"/>
          <w:lang w:val="en-US" w:eastAsia="zh-CN"/>
          <w14:textFill>
            <w14:solidFill>
              <w14:schemeClr w14:val="tx1"/>
            </w14:solidFill>
          </w14:textFill>
        </w:rPr>
        <w:t>00</w:t>
      </w:r>
      <w:r>
        <w:rPr>
          <w:rFonts w:hint="eastAsia" w:asciiTheme="minorEastAsia" w:hAnsiTheme="minorEastAsia" w:eastAsiaTheme="minorEastAsia" w:cstheme="minorEastAsia"/>
          <w:color w:val="000000" w:themeColor="text1"/>
          <w:sz w:val="28"/>
          <w:szCs w:val="28"/>
          <w14:textFill>
            <w14:solidFill>
              <w14:schemeClr w14:val="tx1"/>
            </w14:solidFill>
          </w14:textFill>
        </w:rPr>
        <w:t>分，比选申请文件递交的时间为</w:t>
      </w:r>
      <w:r>
        <w:rPr>
          <w:rFonts w:hint="eastAsia" w:asciiTheme="minorEastAsia" w:hAnsiTheme="minorEastAsia" w:cstheme="minorEastAsia"/>
          <w:color w:val="000000" w:themeColor="text1"/>
          <w:sz w:val="28"/>
          <w:szCs w:val="28"/>
          <w:lang w:val="en-US" w:eastAsia="zh-CN"/>
          <w14:textFill>
            <w14:solidFill>
              <w14:schemeClr w14:val="tx1"/>
            </w14:solidFill>
          </w14:textFill>
        </w:rPr>
        <w:t>2020年12月29日15时00分</w:t>
      </w:r>
      <w:r>
        <w:rPr>
          <w:rFonts w:hint="eastAsia" w:asciiTheme="minorEastAsia" w:hAnsiTheme="minorEastAsia" w:eastAsiaTheme="minorEastAsia" w:cstheme="minorEastAsia"/>
          <w:color w:val="000000" w:themeColor="text1"/>
          <w:sz w:val="28"/>
          <w:szCs w:val="28"/>
          <w14:textFill>
            <w14:solidFill>
              <w14:schemeClr w14:val="tx1"/>
            </w14:solidFill>
          </w14:textFill>
        </w:rPr>
        <w:t>，递交</w:t>
      </w:r>
      <w:r>
        <w:rPr>
          <w:rFonts w:hint="eastAsia" w:asciiTheme="minorEastAsia" w:hAnsiTheme="minorEastAsia" w:cstheme="minorEastAsia"/>
          <w:color w:val="000000" w:themeColor="text1"/>
          <w:sz w:val="28"/>
          <w:szCs w:val="28"/>
          <w:lang w:eastAsia="zh-CN"/>
          <w14:textFill>
            <w14:solidFill>
              <w14:schemeClr w14:val="tx1"/>
            </w14:solidFill>
          </w14:textFill>
        </w:rPr>
        <w:t>方式为线上递交</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cstheme="minorEastAsia"/>
          <w:color w:val="000000" w:themeColor="text1"/>
          <w:sz w:val="28"/>
          <w:szCs w:val="28"/>
          <w:lang w:val="en-US" w:eastAsia="zh-CN"/>
          <w14:textFill>
            <w14:solidFill>
              <w14:schemeClr w14:val="tx1"/>
            </w14:solidFill>
          </w14:textFill>
        </w:rPr>
        <w:tab/>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4.2 逾期送达的或者未送达指地点的或者未按比选文件密封的比选申请文件，比选人不予受理。</w:t>
      </w:r>
    </w:p>
    <w:p>
      <w:pPr>
        <w:snapToGrid w:val="0"/>
        <w:spacing w:line="360" w:lineRule="auto"/>
        <w:ind w:firstLine="560" w:firstLineChars="200"/>
        <w:rPr>
          <w:rFonts w:hint="default"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 xml:space="preserve">4.3 </w:t>
      </w:r>
      <w:r>
        <w:rPr>
          <w:rFonts w:hint="eastAsia" w:asciiTheme="minorEastAsia" w:hAnsiTheme="minorEastAsia" w:cstheme="minorEastAsia"/>
          <w:b/>
          <w:bCs/>
          <w:color w:val="000000" w:themeColor="text1"/>
          <w:sz w:val="28"/>
          <w:szCs w:val="28"/>
          <w:lang w:val="en-US" w:eastAsia="zh-CN"/>
          <w14:textFill>
            <w14:solidFill>
              <w14:schemeClr w14:val="tx1"/>
            </w14:solidFill>
          </w14:textFill>
        </w:rPr>
        <w:t>比选申请文件请上传至清单附件位置</w:t>
      </w:r>
      <w:r>
        <w:rPr>
          <w:rFonts w:hint="eastAsia" w:asciiTheme="minorEastAsia" w:hAnsiTheme="minorEastAsia" w:cstheme="minorEastAsia"/>
          <w:color w:val="000000" w:themeColor="text1"/>
          <w:sz w:val="28"/>
          <w:szCs w:val="28"/>
          <w:lang w:val="en-US" w:eastAsia="zh-CN"/>
          <w14:textFill>
            <w14:solidFill>
              <w14:schemeClr w14:val="tx1"/>
            </w14:solidFill>
          </w14:textFill>
        </w:rPr>
        <w:t>。</w:t>
      </w:r>
    </w:p>
    <w:p>
      <w:pPr>
        <w:snapToGrid w:val="0"/>
        <w:spacing w:line="360" w:lineRule="auto"/>
        <w:ind w:firstLine="562" w:firstLineChars="200"/>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5、联系事项</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5.1</w:t>
      </w:r>
      <w:r>
        <w:rPr>
          <w:rFonts w:hint="eastAsia" w:asciiTheme="minorEastAsia" w:hAnsiTheme="minorEastAsia" w:eastAsiaTheme="minorEastAsia" w:cstheme="minorEastAsia"/>
          <w:color w:val="000000" w:themeColor="text1"/>
          <w:sz w:val="28"/>
          <w:szCs w:val="28"/>
          <w14:textFill>
            <w14:solidFill>
              <w14:schemeClr w14:val="tx1"/>
            </w14:solidFill>
          </w14:textFill>
        </w:rPr>
        <w:t>采购人信息</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比选人：黑龙江省交投工程建设有限公司</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地址：黑龙江省哈尔滨市香坊区哈平路331号</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联系人：杨金铎</w:t>
      </w:r>
      <w:bookmarkStart w:id="7" w:name="_GoBack"/>
      <w:bookmarkEnd w:id="7"/>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联系电话：17545561888</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5.2</w:t>
      </w:r>
      <w:r>
        <w:rPr>
          <w:rFonts w:hint="eastAsia" w:asciiTheme="minorEastAsia" w:hAnsiTheme="minorEastAsia" w:eastAsiaTheme="minorEastAsia" w:cstheme="minorEastAsia"/>
          <w:color w:val="000000" w:themeColor="text1"/>
          <w:sz w:val="28"/>
          <w:szCs w:val="28"/>
          <w14:textFill>
            <w14:solidFill>
              <w14:schemeClr w14:val="tx1"/>
            </w14:solidFill>
          </w14:textFill>
        </w:rPr>
        <w:t>采购代理机构信息</w:t>
      </w:r>
    </w:p>
    <w:p>
      <w:pPr>
        <w:snapToGrid w:val="0"/>
        <w:spacing w:line="360" w:lineRule="auto"/>
        <w:ind w:firstLine="560" w:firstLineChars="200"/>
        <w:rPr>
          <w:rFonts w:hint="default"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代理机构：</w:t>
      </w:r>
      <w:r>
        <w:rPr>
          <w:rFonts w:hint="eastAsia" w:asciiTheme="minorEastAsia" w:hAnsiTheme="minorEastAsia" w:eastAsiaTheme="minorEastAsia" w:cstheme="minorEastAsia"/>
          <w:color w:val="000000" w:themeColor="text1"/>
          <w:sz w:val="28"/>
          <w:szCs w:val="28"/>
          <w14:textFill>
            <w14:solidFill>
              <w14:schemeClr w14:val="tx1"/>
            </w14:solidFill>
          </w14:textFill>
        </w:rPr>
        <w:t>黑龙江朗宣项目管理有限公司</w:t>
      </w:r>
    </w:p>
    <w:p>
      <w:pPr>
        <w:snapToGrid w:val="0"/>
        <w:spacing w:line="360" w:lineRule="auto"/>
        <w:ind w:firstLine="560" w:firstLineChars="200"/>
        <w:rPr>
          <w:rFonts w:hint="default"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地    址：</w:t>
      </w:r>
      <w:r>
        <w:rPr>
          <w:rFonts w:hint="eastAsia" w:asciiTheme="minorEastAsia" w:hAnsiTheme="minorEastAsia" w:eastAsiaTheme="minorEastAsia" w:cstheme="minorEastAsia"/>
          <w:color w:val="000000" w:themeColor="text1"/>
          <w:sz w:val="28"/>
          <w:szCs w:val="28"/>
          <w14:textFill>
            <w14:solidFill>
              <w14:schemeClr w14:val="tx1"/>
            </w14:solidFill>
          </w14:textFill>
        </w:rPr>
        <w:t>哈尔滨市道里区群力</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新区汇智金融企业总部B座904室</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联 系 人：王先生</w:t>
      </w:r>
    </w:p>
    <w:p>
      <w:pPr>
        <w:snapToGrid w:val="0"/>
        <w:spacing w:line="360" w:lineRule="auto"/>
        <w:ind w:firstLine="560" w:firstLineChars="200"/>
        <w:rPr>
          <w:rFonts w:hint="default"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电    话：13904448458</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账户名：黑龙江朗宣项目管理有限公司</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账  号：08046501040000310</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开户行：中国农业银行哈尔滨道里支行</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行  号：103261004021</w:t>
      </w:r>
    </w:p>
    <w:p>
      <w:pPr>
        <w:snapToGrid w:val="0"/>
        <w:spacing w:line="360" w:lineRule="auto"/>
        <w:ind w:firstLine="560" w:firstLineChars="200"/>
        <w:rPr>
          <w:rFonts w:hint="eastAsia" w:ascii="黑体" w:hAnsi="黑体" w:eastAsia="黑体" w:cs="黑体"/>
          <w:b/>
          <w:bCs/>
          <w:color w:val="000000" w:themeColor="text1"/>
          <w:sz w:val="28"/>
          <w:szCs w:val="28"/>
          <w14:textFill>
            <w14:solidFill>
              <w14:schemeClr w14:val="tx1"/>
            </w14:solidFill>
          </w14:textFill>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asciiTheme="minorEastAsia" w:hAnsiTheme="minorEastAsia" w:eastAsiaTheme="minorEastAsia" w:cstheme="minorEastAsia"/>
          <w:color w:val="000000" w:themeColor="text1"/>
          <w:sz w:val="28"/>
          <w:szCs w:val="28"/>
          <w14:textFill>
            <w14:solidFill>
              <w14:schemeClr w14:val="tx1"/>
            </w14:solidFill>
          </w14:textFill>
        </w:rPr>
        <w:t>　</w:t>
      </w:r>
      <w:r>
        <w:rPr>
          <w:rFonts w:hint="eastAsia" w:ascii="黑体" w:hAnsi="黑体" w:eastAsia="黑体" w:cs="黑体"/>
          <w:b/>
          <w:bCs/>
          <w:color w:val="000000" w:themeColor="text1"/>
          <w:sz w:val="28"/>
          <w:szCs w:val="28"/>
          <w14:textFill>
            <w14:solidFill>
              <w14:schemeClr w14:val="tx1"/>
            </w14:solidFill>
          </w14:textFill>
        </w:rPr>
        <w:t>　　　　　　　　</w:t>
      </w:r>
    </w:p>
    <w:p>
      <w:pPr>
        <w:spacing w:line="380" w:lineRule="exact"/>
        <w:rPr>
          <w:rFonts w:ascii="宋体" w:hAnsi="宋体" w:eastAsia="宋体" w:cs="Times New Roman"/>
          <w:color w:val="000000" w:themeColor="text1"/>
          <w:szCs w:val="21"/>
          <w14:textFill>
            <w14:solidFill>
              <w14:schemeClr w14:val="tx1"/>
            </w14:solidFill>
          </w14:textFill>
        </w:rPr>
      </w:pPr>
      <w:r>
        <w:rPr>
          <w:rFonts w:hint="eastAsia" w:ascii="黑体" w:hAnsi="Times New Roman" w:eastAsia="黑体" w:cs="Times New Roman"/>
          <w:color w:val="000000" w:themeColor="text1"/>
          <w:sz w:val="28"/>
          <w:szCs w:val="28"/>
          <w14:textFill>
            <w14:solidFill>
              <w14:schemeClr w14:val="tx1"/>
            </w14:solidFill>
          </w14:textFill>
        </w:rPr>
        <w:t>附件：</w:t>
      </w:r>
    </w:p>
    <w:p>
      <w:pPr>
        <w:spacing w:line="400" w:lineRule="exact"/>
        <w:jc w:val="center"/>
        <w:rPr>
          <w:rFonts w:ascii="宋体" w:hAnsi="宋体" w:eastAsia="宋体" w:cs="Times New Roman"/>
          <w:color w:val="000000" w:themeColor="text1"/>
          <w:szCs w:val="21"/>
          <w14:textFill>
            <w14:solidFill>
              <w14:schemeClr w14:val="tx1"/>
            </w14:solidFill>
          </w14:textFill>
        </w:rPr>
      </w:pPr>
    </w:p>
    <w:p>
      <w:pPr>
        <w:spacing w:line="400" w:lineRule="exact"/>
        <w:jc w:val="center"/>
        <w:rPr>
          <w:rFonts w:ascii="黑体" w:hAnsi="Times New Roman" w:eastAsia="黑体" w:cs="Times New Roman"/>
          <w:color w:val="000000" w:themeColor="text1"/>
          <w:sz w:val="36"/>
          <w:szCs w:val="36"/>
          <w14:textFill>
            <w14:solidFill>
              <w14:schemeClr w14:val="tx1"/>
            </w14:solidFill>
          </w14:textFill>
        </w:rPr>
      </w:pPr>
      <w:r>
        <w:rPr>
          <w:rFonts w:hint="eastAsia" w:ascii="黑体" w:hAnsi="Times New Roman" w:eastAsia="黑体" w:cs="Times New Roman"/>
          <w:color w:val="000000" w:themeColor="text1"/>
          <w:sz w:val="36"/>
          <w:szCs w:val="36"/>
          <w14:textFill>
            <w14:solidFill>
              <w14:schemeClr w14:val="tx1"/>
            </w14:solidFill>
          </w14:textFill>
        </w:rPr>
        <w:t>确</w:t>
      </w:r>
      <w:r>
        <w:rPr>
          <w:rFonts w:hint="eastAsia" w:ascii="黑体" w:hAnsi="Times New Roman" w:eastAsia="黑体" w:cs="Times New Roman"/>
          <w:color w:val="000000" w:themeColor="text1"/>
          <w:sz w:val="36"/>
          <w:szCs w:val="36"/>
          <w:lang w:val="en-US" w:eastAsia="zh-CN"/>
          <w14:textFill>
            <w14:solidFill>
              <w14:schemeClr w14:val="tx1"/>
            </w14:solidFill>
          </w14:textFill>
        </w:rPr>
        <w:t xml:space="preserve"> </w:t>
      </w:r>
      <w:r>
        <w:rPr>
          <w:rFonts w:hint="eastAsia" w:ascii="黑体" w:hAnsi="Times New Roman" w:eastAsia="黑体" w:cs="Times New Roman"/>
          <w:color w:val="000000" w:themeColor="text1"/>
          <w:sz w:val="36"/>
          <w:szCs w:val="36"/>
          <w14:textFill>
            <w14:solidFill>
              <w14:schemeClr w14:val="tx1"/>
            </w14:solidFill>
          </w14:textFill>
        </w:rPr>
        <w:t>认</w:t>
      </w:r>
      <w:r>
        <w:rPr>
          <w:rFonts w:hint="eastAsia" w:ascii="黑体" w:hAnsi="Times New Roman" w:eastAsia="黑体" w:cs="Times New Roman"/>
          <w:color w:val="000000" w:themeColor="text1"/>
          <w:sz w:val="36"/>
          <w:szCs w:val="36"/>
          <w:lang w:val="en-US" w:eastAsia="zh-CN"/>
          <w14:textFill>
            <w14:solidFill>
              <w14:schemeClr w14:val="tx1"/>
            </w14:solidFill>
          </w14:textFill>
        </w:rPr>
        <w:t xml:space="preserve"> </w:t>
      </w:r>
      <w:r>
        <w:rPr>
          <w:rFonts w:hint="eastAsia" w:ascii="黑体" w:hAnsi="Times New Roman" w:eastAsia="黑体" w:cs="Times New Roman"/>
          <w:color w:val="000000" w:themeColor="text1"/>
          <w:sz w:val="36"/>
          <w:szCs w:val="36"/>
          <w14:textFill>
            <w14:solidFill>
              <w14:schemeClr w14:val="tx1"/>
            </w14:solidFill>
          </w14:textFill>
        </w:rPr>
        <w:t>通</w:t>
      </w:r>
      <w:r>
        <w:rPr>
          <w:rFonts w:hint="eastAsia" w:ascii="黑体" w:hAnsi="Times New Roman" w:eastAsia="黑体" w:cs="Times New Roman"/>
          <w:color w:val="000000" w:themeColor="text1"/>
          <w:sz w:val="36"/>
          <w:szCs w:val="36"/>
          <w:lang w:val="en-US" w:eastAsia="zh-CN"/>
          <w14:textFill>
            <w14:solidFill>
              <w14:schemeClr w14:val="tx1"/>
            </w14:solidFill>
          </w14:textFill>
        </w:rPr>
        <w:t xml:space="preserve"> </w:t>
      </w:r>
      <w:r>
        <w:rPr>
          <w:rFonts w:hint="eastAsia" w:ascii="黑体" w:hAnsi="Times New Roman" w:eastAsia="黑体" w:cs="Times New Roman"/>
          <w:color w:val="000000" w:themeColor="text1"/>
          <w:sz w:val="36"/>
          <w:szCs w:val="36"/>
          <w14:textFill>
            <w14:solidFill>
              <w14:schemeClr w14:val="tx1"/>
            </w14:solidFill>
          </w14:textFill>
        </w:rPr>
        <w:t>知</w:t>
      </w:r>
    </w:p>
    <w:p>
      <w:pPr>
        <w:spacing w:line="400" w:lineRule="exact"/>
        <w:rPr>
          <w:rFonts w:ascii="Times New Roman" w:hAnsi="Times New Roman" w:eastAsia="宋体" w:cs="Times New Roman"/>
          <w:color w:val="000000" w:themeColor="text1"/>
          <w14:textFill>
            <w14:solidFill>
              <w14:schemeClr w14:val="tx1"/>
            </w14:solidFill>
          </w14:textFill>
        </w:rPr>
      </w:pPr>
    </w:p>
    <w:p>
      <w:pPr>
        <w:spacing w:line="360" w:lineRule="auto"/>
        <w:rPr>
          <w:rFonts w:ascii="Times New Roman" w:hAnsi="Times New Roman" w:eastAsia="宋体" w:cs="Times New Roman"/>
          <w:color w:val="000000" w:themeColor="text1"/>
          <w:sz w:val="28"/>
          <w:szCs w:val="28"/>
          <w14:textFill>
            <w14:solidFill>
              <w14:schemeClr w14:val="tx1"/>
            </w14:solidFill>
          </w14:textFill>
        </w:rPr>
      </w:pPr>
      <w:r>
        <w:rPr>
          <w:rFonts w:hint="eastAsia" w:ascii="Times New Roman" w:hAnsi="Times New Roman" w:eastAsia="宋体" w:cs="Times New Roman"/>
          <w:color w:val="000000" w:themeColor="text1"/>
          <w:sz w:val="28"/>
          <w:szCs w:val="28"/>
          <w:u w:val="single"/>
          <w14:textFill>
            <w14:solidFill>
              <w14:schemeClr w14:val="tx1"/>
            </w14:solidFill>
          </w14:textFill>
        </w:rPr>
        <w:t>黑龙江省交投</w:t>
      </w:r>
      <w:r>
        <w:rPr>
          <w:rFonts w:hint="eastAsia" w:ascii="Times New Roman" w:hAnsi="Times New Roman" w:eastAsia="宋体" w:cs="Times New Roman"/>
          <w:color w:val="000000" w:themeColor="text1"/>
          <w:sz w:val="28"/>
          <w:szCs w:val="28"/>
          <w:u w:val="single"/>
          <w:lang w:val="en-US" w:eastAsia="zh-CN"/>
          <w14:textFill>
            <w14:solidFill>
              <w14:schemeClr w14:val="tx1"/>
            </w14:solidFill>
          </w14:textFill>
        </w:rPr>
        <w:t>工程建设</w:t>
      </w:r>
      <w:r>
        <w:rPr>
          <w:rFonts w:hint="eastAsia" w:ascii="Times New Roman" w:hAnsi="Times New Roman" w:eastAsia="宋体" w:cs="Times New Roman"/>
          <w:color w:val="000000" w:themeColor="text1"/>
          <w:sz w:val="28"/>
          <w:szCs w:val="28"/>
          <w:u w:val="single"/>
          <w14:textFill>
            <w14:solidFill>
              <w14:schemeClr w14:val="tx1"/>
            </w14:solidFill>
          </w14:textFill>
        </w:rPr>
        <w:t>有限公司</w:t>
      </w:r>
      <w:r>
        <w:rPr>
          <w:rFonts w:hint="eastAsia" w:ascii="Times New Roman" w:hAnsi="Times New Roman" w:eastAsia="宋体" w:cs="Times New Roman"/>
          <w:color w:val="000000" w:themeColor="text1"/>
          <w:sz w:val="28"/>
          <w:szCs w:val="28"/>
          <w14:textFill>
            <w14:solidFill>
              <w14:schemeClr w14:val="tx1"/>
            </w14:solidFill>
          </w14:textFill>
        </w:rPr>
        <w:t>：</w:t>
      </w:r>
      <w:r>
        <w:rPr>
          <w:rFonts w:ascii="Times New Roman" w:hAnsi="Times New Roman" w:eastAsia="宋体" w:cs="Times New Roman"/>
          <w:color w:val="000000" w:themeColor="text1"/>
          <w:sz w:val="28"/>
          <w:szCs w:val="28"/>
          <w14:textFill>
            <w14:solidFill>
              <w14:schemeClr w14:val="tx1"/>
            </w14:solidFill>
          </w14:textFill>
        </w:rPr>
        <w:t>　　</w:t>
      </w:r>
    </w:p>
    <w:p>
      <w:pPr>
        <w:spacing w:line="360" w:lineRule="auto"/>
        <w:ind w:firstLine="1120" w:firstLineChars="400"/>
        <w:rPr>
          <w:rFonts w:ascii="宋体" w:hAnsi="宋体"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我方已</w:t>
      </w:r>
      <w:r>
        <w:rPr>
          <w:rFonts w:hint="eastAsia" w:ascii="宋体" w:hAnsi="宋体" w:eastAsia="宋体" w:cs="Times New Roman"/>
          <w:color w:val="000000" w:themeColor="text1"/>
          <w:sz w:val="28"/>
          <w:szCs w:val="28"/>
          <w14:textFill>
            <w14:solidFill>
              <w14:schemeClr w14:val="tx1"/>
            </w14:solidFill>
          </w14:textFill>
        </w:rPr>
        <w:t>于</w:t>
      </w:r>
      <w:r>
        <w:rPr>
          <w:rFonts w:hint="eastAsia" w:ascii="宋体" w:hAnsi="宋体" w:eastAsia="宋体" w:cs="Times New Roman"/>
          <w:color w:val="000000" w:themeColor="text1"/>
          <w:sz w:val="28"/>
          <w:szCs w:val="28"/>
          <w:u w:val="single"/>
          <w14:textFill>
            <w14:solidFill>
              <w14:schemeClr w14:val="tx1"/>
            </w14:solidFill>
          </w14:textFill>
        </w:rPr>
        <w:t xml:space="preserve">      </w:t>
      </w:r>
      <w:r>
        <w:rPr>
          <w:rFonts w:ascii="宋体" w:hAnsi="宋体" w:eastAsia="宋体" w:cs="Times New Roman"/>
          <w:color w:val="000000" w:themeColor="text1"/>
          <w:sz w:val="28"/>
          <w:szCs w:val="28"/>
          <w14:textFill>
            <w14:solidFill>
              <w14:schemeClr w14:val="tx1"/>
            </w14:solidFill>
          </w14:textFill>
        </w:rPr>
        <w:t>年</w:t>
      </w:r>
      <w:r>
        <w:rPr>
          <w:rFonts w:hint="eastAsia" w:ascii="宋体" w:hAnsi="宋体" w:eastAsia="宋体" w:cs="Times New Roman"/>
          <w:color w:val="000000" w:themeColor="text1"/>
          <w:sz w:val="28"/>
          <w:szCs w:val="28"/>
          <w:u w:val="single"/>
          <w14:textFill>
            <w14:solidFill>
              <w14:schemeClr w14:val="tx1"/>
            </w14:solidFill>
          </w14:textFill>
        </w:rPr>
        <w:t xml:space="preserve">      </w:t>
      </w:r>
      <w:r>
        <w:rPr>
          <w:rFonts w:ascii="宋体" w:hAnsi="宋体" w:eastAsia="宋体" w:cs="Times New Roman"/>
          <w:color w:val="000000" w:themeColor="text1"/>
          <w:sz w:val="28"/>
          <w:szCs w:val="28"/>
          <w14:textFill>
            <w14:solidFill>
              <w14:schemeClr w14:val="tx1"/>
            </w14:solidFill>
          </w14:textFill>
        </w:rPr>
        <w:t>月</w:t>
      </w:r>
      <w:r>
        <w:rPr>
          <w:rFonts w:hint="eastAsia" w:ascii="宋体" w:hAnsi="宋体" w:eastAsia="宋体" w:cs="Times New Roman"/>
          <w:color w:val="000000" w:themeColor="text1"/>
          <w:sz w:val="28"/>
          <w:szCs w:val="28"/>
          <w:u w:val="single"/>
          <w14:textFill>
            <w14:solidFill>
              <w14:schemeClr w14:val="tx1"/>
            </w14:solidFill>
          </w14:textFill>
        </w:rPr>
        <w:t xml:space="preserve">      </w:t>
      </w:r>
      <w:r>
        <w:rPr>
          <w:rFonts w:ascii="宋体" w:hAnsi="宋体" w:eastAsia="宋体" w:cs="Times New Roman"/>
          <w:color w:val="000000" w:themeColor="text1"/>
          <w:sz w:val="28"/>
          <w:szCs w:val="28"/>
          <w14:textFill>
            <w14:solidFill>
              <w14:schemeClr w14:val="tx1"/>
            </w14:solidFill>
          </w14:textFill>
        </w:rPr>
        <w:t>日收到你方</w:t>
      </w:r>
      <w:r>
        <w:rPr>
          <w:rFonts w:hint="eastAsia" w:ascii="宋体" w:hAnsi="宋体" w:eastAsia="宋体" w:cs="Times New Roman"/>
          <w:color w:val="000000" w:themeColor="text1"/>
          <w:sz w:val="28"/>
          <w:szCs w:val="28"/>
          <w:u w:val="single"/>
          <w14:textFill>
            <w14:solidFill>
              <w14:schemeClr w14:val="tx1"/>
            </w14:solidFill>
          </w14:textFill>
        </w:rPr>
        <w:t xml:space="preserve">      </w:t>
      </w:r>
      <w:r>
        <w:rPr>
          <w:rFonts w:ascii="宋体" w:hAnsi="宋体" w:eastAsia="宋体" w:cs="Times New Roman"/>
          <w:color w:val="000000" w:themeColor="text1"/>
          <w:sz w:val="28"/>
          <w:szCs w:val="28"/>
          <w14:textFill>
            <w14:solidFill>
              <w14:schemeClr w14:val="tx1"/>
            </w14:solidFill>
          </w14:textFill>
        </w:rPr>
        <w:t>年</w:t>
      </w:r>
    </w:p>
    <w:p>
      <w:pPr>
        <w:spacing w:line="360" w:lineRule="auto"/>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u w:val="single"/>
          <w14:textFill>
            <w14:solidFill>
              <w14:schemeClr w14:val="tx1"/>
            </w14:solidFill>
          </w14:textFill>
        </w:rPr>
        <w:t xml:space="preserve">        </w:t>
      </w:r>
      <w:r>
        <w:rPr>
          <w:rFonts w:ascii="宋体" w:hAnsi="宋体" w:eastAsia="宋体" w:cs="Times New Roman"/>
          <w:color w:val="000000" w:themeColor="text1"/>
          <w:sz w:val="28"/>
          <w:szCs w:val="28"/>
          <w14:textFill>
            <w14:solidFill>
              <w14:schemeClr w14:val="tx1"/>
            </w14:solidFill>
          </w14:textFill>
        </w:rPr>
        <w:t>月</w:t>
      </w:r>
      <w:r>
        <w:rPr>
          <w:rFonts w:hint="eastAsia" w:ascii="宋体" w:hAnsi="宋体" w:eastAsia="宋体" w:cs="Times New Roman"/>
          <w:color w:val="000000" w:themeColor="text1"/>
          <w:sz w:val="28"/>
          <w:szCs w:val="28"/>
          <w:u w:val="single"/>
          <w14:textFill>
            <w14:solidFill>
              <w14:schemeClr w14:val="tx1"/>
            </w14:solidFill>
          </w14:textFill>
        </w:rPr>
        <w:t xml:space="preserve">      </w:t>
      </w:r>
      <w:r>
        <w:rPr>
          <w:rFonts w:ascii="宋体" w:hAnsi="宋体" w:eastAsia="宋体" w:cs="Times New Roman"/>
          <w:color w:val="000000" w:themeColor="text1"/>
          <w:sz w:val="28"/>
          <w:szCs w:val="28"/>
          <w14:textFill>
            <w14:solidFill>
              <w14:schemeClr w14:val="tx1"/>
            </w14:solidFill>
          </w14:textFill>
        </w:rPr>
        <w:t>日发出的</w:t>
      </w:r>
      <w:r>
        <w:rPr>
          <w:rFonts w:hint="eastAsia" w:ascii="宋体" w:hAnsi="宋体" w:eastAsia="宋体" w:cs="Times New Roman"/>
          <w:color w:val="000000" w:themeColor="text1"/>
          <w:sz w:val="28"/>
          <w:szCs w:val="28"/>
          <w:u w:val="single"/>
          <w14:textFill>
            <w14:solidFill>
              <w14:schemeClr w14:val="tx1"/>
            </w14:solidFill>
          </w14:textFill>
        </w:rPr>
        <w:t>黑龙江省交投工程建设有限公司长期法律顾问服务采购</w:t>
      </w:r>
      <w:r>
        <w:rPr>
          <w:rFonts w:hint="eastAsia" w:ascii="宋体" w:hAnsi="宋体" w:eastAsia="宋体" w:cs="Times New Roman"/>
          <w:color w:val="000000" w:themeColor="text1"/>
          <w:sz w:val="28"/>
          <w:szCs w:val="28"/>
          <w:u w:val="single"/>
          <w:lang w:eastAsia="zh-CN"/>
          <w14:textFill>
            <w14:solidFill>
              <w14:schemeClr w14:val="tx1"/>
            </w14:solidFill>
          </w14:textFill>
        </w:rPr>
        <w:t>项目</w:t>
      </w:r>
      <w:r>
        <w:rPr>
          <w:rFonts w:hint="eastAsia" w:ascii="宋体" w:hAnsi="宋体" w:eastAsia="宋体" w:cs="Times New Roman"/>
          <w:color w:val="000000" w:themeColor="text1"/>
          <w:sz w:val="28"/>
          <w:szCs w:val="28"/>
          <w14:textFill>
            <w14:solidFill>
              <w14:schemeClr w14:val="tx1"/>
            </w14:solidFill>
          </w14:textFill>
        </w:rPr>
        <w:t>的比选</w:t>
      </w:r>
      <w:r>
        <w:rPr>
          <w:rFonts w:hint="eastAsia" w:ascii="宋体" w:hAnsi="宋体" w:eastAsia="宋体" w:cs="Times New Roman"/>
          <w:color w:val="000000" w:themeColor="text1"/>
          <w:sz w:val="28"/>
          <w:szCs w:val="28"/>
          <w:lang w:eastAsia="zh-CN"/>
          <w14:textFill>
            <w14:solidFill>
              <w14:schemeClr w14:val="tx1"/>
            </w14:solidFill>
          </w14:textFill>
        </w:rPr>
        <w:t>公告</w:t>
      </w:r>
      <w:r>
        <w:rPr>
          <w:rFonts w:hint="eastAsia" w:ascii="宋体" w:hAnsi="宋体" w:eastAsia="宋体" w:cs="Times New Roman"/>
          <w:color w:val="000000" w:themeColor="text1"/>
          <w:sz w:val="28"/>
          <w:szCs w:val="28"/>
          <w14:textFill>
            <w14:solidFill>
              <w14:schemeClr w14:val="tx1"/>
            </w14:solidFill>
          </w14:textFill>
        </w:rPr>
        <w:t>，并确认</w:t>
      </w:r>
      <w:r>
        <w:rPr>
          <w:rFonts w:ascii="宋体" w:hAnsi="宋体" w:eastAsia="宋体" w:cs="Times New Roman"/>
          <w:color w:val="000000" w:themeColor="text1"/>
          <w:sz w:val="28"/>
          <w:szCs w:val="28"/>
          <w:u w:val="single"/>
          <w14:textFill>
            <w14:solidFill>
              <w14:schemeClr w14:val="tx1"/>
            </w14:solidFill>
          </w14:textFill>
        </w:rPr>
        <w:t xml:space="preserve">  </w:t>
      </w:r>
      <w:r>
        <w:rPr>
          <w:rFonts w:hint="eastAsia" w:ascii="宋体" w:hAnsi="宋体" w:eastAsia="宋体" w:cs="Times New Roman"/>
          <w:color w:val="000000" w:themeColor="text1"/>
          <w:sz w:val="28"/>
          <w:szCs w:val="28"/>
          <w:u w:val="single"/>
          <w14:textFill>
            <w14:solidFill>
              <w14:schemeClr w14:val="tx1"/>
            </w14:solidFill>
          </w14:textFill>
        </w:rPr>
        <w:t xml:space="preserve">   </w:t>
      </w:r>
      <w:r>
        <w:rPr>
          <w:rFonts w:ascii="宋体" w:hAnsi="宋体" w:eastAsia="宋体" w:cs="Times New Roman"/>
          <w:color w:val="000000" w:themeColor="text1"/>
          <w:sz w:val="28"/>
          <w:szCs w:val="28"/>
          <w:u w:val="single"/>
          <w14:textFill>
            <w14:solidFill>
              <w14:schemeClr w14:val="tx1"/>
            </w14:solidFill>
          </w14:textFill>
        </w:rPr>
        <w:t xml:space="preserve">  </w:t>
      </w:r>
      <w:r>
        <w:rPr>
          <w:rFonts w:hint="eastAsia" w:ascii="宋体" w:hAnsi="宋体" w:eastAsia="宋体" w:cs="Times New Roman"/>
          <w:color w:val="000000" w:themeColor="text1"/>
          <w:sz w:val="28"/>
          <w:szCs w:val="28"/>
          <w14:textFill>
            <w14:solidFill>
              <w14:schemeClr w14:val="tx1"/>
            </w14:solidFill>
          </w14:textFill>
        </w:rPr>
        <w:t>（参加/不参加）比选</w:t>
      </w:r>
      <w:r>
        <w:rPr>
          <w:rFonts w:ascii="宋体" w:hAnsi="宋体" w:eastAsia="宋体" w:cs="Times New Roman"/>
          <w:color w:val="000000" w:themeColor="text1"/>
          <w:sz w:val="28"/>
          <w:szCs w:val="28"/>
          <w14:textFill>
            <w14:solidFill>
              <w14:schemeClr w14:val="tx1"/>
            </w14:solidFill>
          </w14:textFill>
        </w:rPr>
        <w:t>。</w:t>
      </w:r>
    </w:p>
    <w:p>
      <w:pPr>
        <w:spacing w:line="360" w:lineRule="auto"/>
        <w:ind w:firstLine="1120" w:firstLineChars="400"/>
        <w:rPr>
          <w:rFonts w:ascii="宋体" w:hAnsi="宋体" w:eastAsia="宋体" w:cs="Times New Roman"/>
          <w:color w:val="000000" w:themeColor="text1"/>
          <w:sz w:val="28"/>
          <w:szCs w:val="28"/>
          <w14:textFill>
            <w14:solidFill>
              <w14:schemeClr w14:val="tx1"/>
            </w14:solidFill>
          </w14:textFill>
        </w:rPr>
      </w:pPr>
    </w:p>
    <w:p>
      <w:pPr>
        <w:spacing w:line="360" w:lineRule="auto"/>
        <w:rPr>
          <w:rFonts w:ascii="宋体" w:hAnsi="宋体" w:eastAsia="宋体" w:cs="Times New Roman"/>
          <w:color w:val="000000" w:themeColor="text1"/>
          <w:sz w:val="28"/>
          <w:szCs w:val="28"/>
          <w14:textFill>
            <w14:solidFill>
              <w14:schemeClr w14:val="tx1"/>
            </w14:solidFill>
          </w14:textFill>
        </w:rPr>
      </w:pPr>
      <w:r>
        <w:rPr>
          <w:rFonts w:ascii="宋体" w:hAnsi="宋体" w:eastAsia="宋体" w:cs="Times New Roman"/>
          <w:color w:val="000000" w:themeColor="text1"/>
          <w:sz w:val="28"/>
          <w:szCs w:val="28"/>
          <w14:textFill>
            <w14:solidFill>
              <w14:schemeClr w14:val="tx1"/>
            </w14:solidFill>
          </w14:textFill>
        </w:rPr>
        <w:t>　　</w:t>
      </w:r>
      <w:r>
        <w:rPr>
          <w:rFonts w:hint="eastAsia" w:ascii="宋体" w:hAnsi="宋体" w:eastAsia="宋体" w:cs="Times New Roman"/>
          <w:color w:val="000000" w:themeColor="text1"/>
          <w:sz w:val="28"/>
          <w:szCs w:val="28"/>
          <w14:textFill>
            <w14:solidFill>
              <w14:schemeClr w14:val="tx1"/>
            </w14:solidFill>
          </w14:textFill>
        </w:rPr>
        <w:t xml:space="preserve">    </w:t>
      </w:r>
      <w:r>
        <w:rPr>
          <w:rFonts w:ascii="宋体" w:hAnsi="宋体" w:eastAsia="宋体" w:cs="Times New Roman"/>
          <w:color w:val="000000" w:themeColor="text1"/>
          <w:sz w:val="28"/>
          <w:szCs w:val="28"/>
          <w14:textFill>
            <w14:solidFill>
              <w14:schemeClr w14:val="tx1"/>
            </w14:solidFill>
          </w14:textFill>
        </w:rPr>
        <w:t>特此确认。</w:t>
      </w:r>
    </w:p>
    <w:p>
      <w:pPr>
        <w:spacing w:line="360" w:lineRule="auto"/>
        <w:rPr>
          <w:rFonts w:ascii="Times New Roman" w:hAnsi="Times New Roman" w:eastAsia="宋体" w:cs="Times New Roman"/>
          <w:color w:val="000000" w:themeColor="text1"/>
          <w:sz w:val="28"/>
          <w:szCs w:val="28"/>
          <w14:textFill>
            <w14:solidFill>
              <w14:schemeClr w14:val="tx1"/>
            </w14:solidFill>
          </w14:textFill>
        </w:rPr>
      </w:pPr>
    </w:p>
    <w:p>
      <w:pPr>
        <w:spacing w:line="360" w:lineRule="auto"/>
        <w:rPr>
          <w:rFonts w:hint="eastAsia" w:ascii="Times New Roman" w:hAnsi="Times New Roman" w:eastAsia="宋体" w:cs="Times New Roman"/>
          <w:color w:val="000000" w:themeColor="text1"/>
          <w:sz w:val="28"/>
          <w:szCs w:val="28"/>
          <w14:textFill>
            <w14:solidFill>
              <w14:schemeClr w14:val="tx1"/>
            </w14:solidFill>
          </w14:textFill>
        </w:rPr>
      </w:pPr>
    </w:p>
    <w:p>
      <w:pPr>
        <w:spacing w:line="360" w:lineRule="auto"/>
        <w:rPr>
          <w:rFonts w:ascii="Times New Roman" w:hAnsi="Times New Roman" w:eastAsia="宋体" w:cs="Times New Roman"/>
          <w:color w:val="000000" w:themeColor="text1"/>
          <w:sz w:val="28"/>
          <w:szCs w:val="28"/>
          <w14:textFill>
            <w14:solidFill>
              <w14:schemeClr w14:val="tx1"/>
            </w14:solidFill>
          </w14:textFill>
        </w:rPr>
      </w:pPr>
      <w:r>
        <w:rPr>
          <w:rFonts w:hint="eastAsia" w:ascii="Times New Roman" w:hAnsi="Times New Roman" w:eastAsia="宋体" w:cs="Times New Roman"/>
          <w:color w:val="000000" w:themeColor="text1"/>
          <w:sz w:val="28"/>
          <w:szCs w:val="28"/>
          <w14:textFill>
            <w14:solidFill>
              <w14:schemeClr w14:val="tx1"/>
            </w14:solidFill>
          </w14:textFill>
        </w:rPr>
        <w:t xml:space="preserve"> </w:t>
      </w:r>
      <w:r>
        <w:rPr>
          <w:rFonts w:ascii="Times New Roman" w:hAnsi="Times New Roman" w:eastAsia="宋体" w:cs="Times New Roman"/>
          <w:color w:val="000000" w:themeColor="text1"/>
          <w:sz w:val="28"/>
          <w:szCs w:val="28"/>
          <w14:textFill>
            <w14:solidFill>
              <w14:schemeClr w14:val="tx1"/>
            </w14:solidFill>
          </w14:textFill>
        </w:rPr>
        <w:t>比选申请人名称：</w:t>
      </w:r>
      <w:r>
        <w:rPr>
          <w:rFonts w:ascii="Times New Roman" w:hAnsi="Times New Roman" w:eastAsia="宋体" w:cs="Times New Roman"/>
          <w:color w:val="000000" w:themeColor="text1"/>
          <w:sz w:val="28"/>
          <w:szCs w:val="28"/>
          <w:u w:val="single"/>
          <w14:textFill>
            <w14:solidFill>
              <w14:schemeClr w14:val="tx1"/>
            </w14:solidFill>
          </w14:textFill>
        </w:rPr>
        <w:t xml:space="preserve">             </w:t>
      </w:r>
      <w:r>
        <w:rPr>
          <w:rFonts w:ascii="Times New Roman" w:hAnsi="Times New Roman" w:eastAsia="宋体" w:cs="Times New Roman"/>
          <w:color w:val="000000" w:themeColor="text1"/>
          <w:sz w:val="28"/>
          <w:szCs w:val="28"/>
          <w14:textFill>
            <w14:solidFill>
              <w14:schemeClr w14:val="tx1"/>
            </w14:solidFill>
          </w14:textFill>
        </w:rPr>
        <w:t xml:space="preserve"> （盖单位章）</w:t>
      </w:r>
    </w:p>
    <w:p>
      <w:pPr>
        <w:spacing w:line="360" w:lineRule="auto"/>
        <w:rPr>
          <w:rFonts w:ascii="Times New Roman" w:hAnsi="Times New Roman" w:eastAsia="宋体" w:cs="Times New Roman"/>
          <w:color w:val="000000" w:themeColor="text1"/>
          <w:sz w:val="28"/>
          <w:szCs w:val="28"/>
          <w14:textFill>
            <w14:solidFill>
              <w14:schemeClr w14:val="tx1"/>
            </w14:solidFill>
          </w14:textFill>
        </w:rPr>
      </w:pPr>
      <w:r>
        <w:rPr>
          <w:rFonts w:hint="eastAsia" w:ascii="Times New Roman" w:hAnsi="Times New Roman" w:eastAsia="宋体" w:cs="Times New Roman"/>
          <w:color w:val="000000" w:themeColor="text1"/>
          <w:sz w:val="28"/>
          <w:szCs w:val="28"/>
          <w14:textFill>
            <w14:solidFill>
              <w14:schemeClr w14:val="tx1"/>
            </w14:solidFill>
          </w14:textFill>
        </w:rPr>
        <w:t xml:space="preserve">                                 </w:t>
      </w:r>
    </w:p>
    <w:p>
      <w:pPr>
        <w:widowControl/>
        <w:shd w:val="clear" w:color="auto" w:fill="FFFFFF"/>
        <w:snapToGrid w:val="0"/>
        <w:spacing w:line="360" w:lineRule="auto"/>
        <w:jc w:val="center"/>
        <w:rPr>
          <w:rFonts w:ascii="Times New Roman" w:hAnsi="Times New Roman" w:eastAsia="宋体" w:cs="Times New Roman"/>
          <w:color w:val="000000" w:themeColor="text1"/>
          <w:sz w:val="28"/>
          <w:szCs w:val="28"/>
          <w:u w:val="single"/>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 xml:space="preserve">                                 </w:t>
      </w:r>
      <w:r>
        <w:rPr>
          <w:rFonts w:hint="eastAsia" w:ascii="Times New Roman" w:hAnsi="Times New Roman" w:eastAsia="宋体" w:cs="Times New Roman"/>
          <w:color w:val="000000" w:themeColor="text1"/>
          <w:sz w:val="28"/>
          <w:szCs w:val="28"/>
          <w14:textFill>
            <w14:solidFill>
              <w14:schemeClr w14:val="tx1"/>
            </w14:solidFill>
          </w14:textFill>
        </w:rPr>
        <w:t xml:space="preserve">                </w:t>
      </w:r>
      <w:r>
        <w:rPr>
          <w:rFonts w:ascii="Times New Roman" w:hAnsi="Times New Roman" w:eastAsia="宋体" w:cs="Times New Roman"/>
          <w:color w:val="000000" w:themeColor="text1"/>
          <w:sz w:val="28"/>
          <w:szCs w:val="28"/>
          <w14:textFill>
            <w14:solidFill>
              <w14:schemeClr w14:val="tx1"/>
            </w14:solidFill>
          </w14:textFill>
        </w:rPr>
        <w:t xml:space="preserve"> </w:t>
      </w:r>
      <w:r>
        <w:rPr>
          <w:rFonts w:hint="eastAsia" w:ascii="Times New Roman" w:hAnsi="Times New Roman" w:eastAsia="宋体" w:cs="Times New Roman"/>
          <w:color w:val="000000" w:themeColor="text1"/>
          <w:sz w:val="28"/>
          <w:szCs w:val="28"/>
          <w14:textFill>
            <w14:solidFill>
              <w14:schemeClr w14:val="tx1"/>
            </w14:solidFill>
          </w14:textFill>
        </w:rPr>
        <w:t xml:space="preserve"> </w:t>
      </w:r>
      <w:r>
        <w:rPr>
          <w:rFonts w:ascii="Times New Roman" w:hAnsi="Times New Roman" w:eastAsia="宋体"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宋体" w:cs="Times New Roman"/>
          <w:color w:val="000000" w:themeColor="text1"/>
          <w:sz w:val="28"/>
          <w:szCs w:val="28"/>
          <w:u w:val="single"/>
          <w14:textFill>
            <w14:solidFill>
              <w14:schemeClr w14:val="tx1"/>
            </w14:solidFill>
          </w14:textFill>
        </w:rPr>
        <w:t xml:space="preserve">   </w:t>
      </w:r>
      <w:r>
        <w:rPr>
          <w:rFonts w:ascii="Times New Roman" w:hAnsi="Times New Roman" w:eastAsia="宋体" w:cs="Times New Roman"/>
          <w:color w:val="000000" w:themeColor="text1"/>
          <w:sz w:val="28"/>
          <w:szCs w:val="28"/>
          <w:u w:val="single"/>
          <w14:textFill>
            <w14:solidFill>
              <w14:schemeClr w14:val="tx1"/>
            </w14:solidFill>
          </w14:textFill>
        </w:rPr>
        <w:t xml:space="preserve"> </w:t>
      </w:r>
    </w:p>
    <w:p>
      <w:pPr>
        <w:widowControl/>
        <w:shd w:val="clear" w:color="auto" w:fill="FFFFFF"/>
        <w:snapToGrid w:val="0"/>
        <w:spacing w:line="360" w:lineRule="auto"/>
        <w:jc w:val="both"/>
        <w:rPr>
          <w:rFonts w:ascii="宋体" w:hAnsi="宋体"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宋体" w:cs="Times New Roman"/>
          <w:color w:val="000000" w:themeColor="text1"/>
          <w:sz w:val="28"/>
          <w:szCs w:val="28"/>
          <w:u w:val="single"/>
          <w14:textFill>
            <w14:solidFill>
              <w14:schemeClr w14:val="tx1"/>
            </w14:solidFill>
          </w14:textFill>
        </w:rPr>
        <w:t xml:space="preserve">   </w:t>
      </w:r>
      <w:r>
        <w:rPr>
          <w:rFonts w:ascii="Times New Roman" w:hAnsi="Times New Roman" w:eastAsia="宋体" w:cs="Times New Roman"/>
          <w:color w:val="000000" w:themeColor="text1"/>
          <w:sz w:val="28"/>
          <w:szCs w:val="28"/>
          <w:u w:val="single"/>
          <w14:textFill>
            <w14:solidFill>
              <w14:schemeClr w14:val="tx1"/>
            </w14:solidFill>
          </w14:textFill>
        </w:rPr>
        <w:t xml:space="preserve">  </w:t>
      </w:r>
      <w:r>
        <w:rPr>
          <w:rFonts w:ascii="Times New Roman" w:hAnsi="Times New Roman" w:eastAsia="宋体" w:cs="Times New Roman"/>
          <w:color w:val="000000" w:themeColor="text1"/>
          <w:sz w:val="28"/>
          <w:szCs w:val="28"/>
          <w14:textFill>
            <w14:solidFill>
              <w14:schemeClr w14:val="tx1"/>
            </w14:solidFill>
          </w14:textFill>
        </w:rPr>
        <w:t>年</w:t>
      </w:r>
      <w:r>
        <w:rPr>
          <w:rFonts w:ascii="Times New Roman" w:hAnsi="Times New Roman" w:eastAsia="宋体"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宋体" w:cs="Times New Roman"/>
          <w:color w:val="000000" w:themeColor="text1"/>
          <w:sz w:val="28"/>
          <w:szCs w:val="28"/>
          <w:u w:val="single"/>
          <w14:textFill>
            <w14:solidFill>
              <w14:schemeClr w14:val="tx1"/>
            </w14:solidFill>
          </w14:textFill>
        </w:rPr>
        <w:t xml:space="preserve">   </w:t>
      </w:r>
      <w:r>
        <w:rPr>
          <w:rFonts w:ascii="Times New Roman" w:hAnsi="Times New Roman" w:eastAsia="宋体" w:cs="Times New Roman"/>
          <w:color w:val="000000" w:themeColor="text1"/>
          <w:sz w:val="28"/>
          <w:szCs w:val="28"/>
          <w:u w:val="single"/>
          <w14:textFill>
            <w14:solidFill>
              <w14:schemeClr w14:val="tx1"/>
            </w14:solidFill>
          </w14:textFill>
        </w:rPr>
        <w:t xml:space="preserve">  </w:t>
      </w:r>
      <w:r>
        <w:rPr>
          <w:rFonts w:ascii="Times New Roman" w:hAnsi="Times New Roman" w:eastAsia="宋体" w:cs="Times New Roman"/>
          <w:color w:val="000000" w:themeColor="text1"/>
          <w:sz w:val="28"/>
          <w:szCs w:val="28"/>
          <w14:textFill>
            <w14:solidFill>
              <w14:schemeClr w14:val="tx1"/>
            </w14:solidFill>
          </w14:textFill>
        </w:rPr>
        <w:t>月</w:t>
      </w:r>
      <w:r>
        <w:rPr>
          <w:rFonts w:ascii="Times New Roman" w:hAnsi="Times New Roman" w:eastAsia="宋体"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宋体" w:cs="Times New Roman"/>
          <w:color w:val="000000" w:themeColor="text1"/>
          <w:sz w:val="28"/>
          <w:szCs w:val="28"/>
          <w:u w:val="single"/>
          <w14:textFill>
            <w14:solidFill>
              <w14:schemeClr w14:val="tx1"/>
            </w14:solidFill>
          </w14:textFill>
        </w:rPr>
        <w:t xml:space="preserve">   </w:t>
      </w:r>
      <w:r>
        <w:rPr>
          <w:rFonts w:ascii="Times New Roman" w:hAnsi="Times New Roman" w:eastAsia="宋体" w:cs="Times New Roman"/>
          <w:color w:val="000000" w:themeColor="text1"/>
          <w:sz w:val="28"/>
          <w:szCs w:val="28"/>
          <w:u w:val="single"/>
          <w14:textFill>
            <w14:solidFill>
              <w14:schemeClr w14:val="tx1"/>
            </w14:solidFill>
          </w14:textFill>
        </w:rPr>
        <w:t xml:space="preserve">  </w:t>
      </w:r>
      <w:r>
        <w:rPr>
          <w:rFonts w:ascii="Times New Roman" w:hAnsi="Times New Roman" w:eastAsia="宋体" w:cs="Times New Roman"/>
          <w:color w:val="000000" w:themeColor="text1"/>
          <w:sz w:val="28"/>
          <w:szCs w:val="28"/>
          <w14:textFill>
            <w14:solidFill>
              <w14:schemeClr w14:val="tx1"/>
            </w14:solidFill>
          </w14:textFill>
        </w:rPr>
        <w:t>日</w:t>
      </w:r>
    </w:p>
    <w:p>
      <w:pPr>
        <w:pStyle w:val="3"/>
        <w:spacing w:before="0" w:after="0" w:line="360" w:lineRule="auto"/>
        <w:jc w:val="center"/>
        <w:outlineLvl w:val="9"/>
        <w:rPr>
          <w:color w:val="000000" w:themeColor="text1"/>
          <w:sz w:val="28"/>
          <w:szCs w:val="28"/>
          <w14:textFill>
            <w14:solidFill>
              <w14:schemeClr w14:val="tx1"/>
            </w14:solidFill>
          </w14:textFill>
        </w:rPr>
      </w:pPr>
    </w:p>
    <w:p>
      <w:pPr>
        <w:jc w:val="center"/>
        <w:rPr>
          <w:rFonts w:hint="eastAsia" w:ascii="黑体" w:hAnsi="黑体" w:eastAsia="黑体" w:cs="黑体"/>
          <w:b/>
          <w:bCs/>
          <w:color w:val="000000" w:themeColor="text1"/>
          <w:sz w:val="32"/>
          <w:szCs w:val="32"/>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p>
      <w:pPr>
        <w:numPr>
          <w:ilvl w:val="0"/>
          <w:numId w:val="1"/>
        </w:numPr>
        <w:spacing w:after="120" w:afterLines="50"/>
        <w:jc w:val="center"/>
        <w:outlineLvl w:val="0"/>
        <w:rPr>
          <w:rFonts w:hint="eastAsia" w:ascii="Calibri" w:hAnsi="Calibri" w:eastAsia="宋体" w:cs="Times New Roman"/>
          <w:b/>
          <w:color w:val="000000" w:themeColor="text1"/>
          <w:sz w:val="44"/>
          <w:szCs w:val="44"/>
          <w14:textFill>
            <w14:solidFill>
              <w14:schemeClr w14:val="tx1"/>
            </w14:solidFill>
          </w14:textFill>
        </w:rPr>
      </w:pPr>
      <w:bookmarkStart w:id="1" w:name="_Toc11880"/>
      <w:r>
        <w:rPr>
          <w:rFonts w:hint="eastAsia" w:ascii="Calibri" w:hAnsi="Calibri" w:eastAsia="宋体" w:cs="Times New Roman"/>
          <w:b/>
          <w:color w:val="000000" w:themeColor="text1"/>
          <w:sz w:val="44"/>
          <w:szCs w:val="44"/>
          <w14:textFill>
            <w14:solidFill>
              <w14:schemeClr w14:val="tx1"/>
            </w14:solidFill>
          </w14:textFill>
        </w:rPr>
        <w:t xml:space="preserve"> 比选申请人须知</w:t>
      </w:r>
      <w:bookmarkEnd w:id="1"/>
    </w:p>
    <w:p>
      <w:pPr>
        <w:numPr>
          <w:ilvl w:val="0"/>
          <w:numId w:val="0"/>
        </w:numPr>
        <w:spacing w:after="120" w:afterLines="50"/>
        <w:jc w:val="both"/>
        <w:outlineLvl w:val="0"/>
        <w:rPr>
          <w:rFonts w:hint="eastAsia" w:ascii="Calibri" w:hAnsi="Calibri" w:eastAsia="宋体" w:cs="Times New Roman"/>
          <w:b/>
          <w:color w:val="000000" w:themeColor="text1"/>
          <w:sz w:val="44"/>
          <w:szCs w:val="44"/>
          <w14:textFill>
            <w14:solidFill>
              <w14:schemeClr w14:val="tx1"/>
            </w14:solidFill>
          </w14:textFill>
        </w:rPr>
      </w:pPr>
    </w:p>
    <w:p>
      <w:pPr>
        <w:snapToGrid w:val="0"/>
        <w:spacing w:line="360" w:lineRule="auto"/>
        <w:ind w:firstLine="551" w:firstLineChars="196"/>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1、比选文件</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比选申请人应仔细阅读比选文件，按比选文件的规定和本比选文件第三章要求的格式编写比选申请文件。</w:t>
      </w:r>
    </w:p>
    <w:p>
      <w:pPr>
        <w:snapToGrid w:val="0"/>
        <w:spacing w:line="360" w:lineRule="auto"/>
        <w:ind w:firstLine="551" w:firstLineChars="196"/>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2、比选申请文件</w:t>
      </w:r>
    </w:p>
    <w:p>
      <w:pPr>
        <w:snapToGrid w:val="0"/>
        <w:spacing w:line="360" w:lineRule="auto"/>
        <w:ind w:firstLine="548" w:firstLineChars="196"/>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2.1 比选申请文件的编制</w:t>
      </w:r>
    </w:p>
    <w:p>
      <w:pPr>
        <w:snapToGrid w:val="0"/>
        <w:spacing w:line="360" w:lineRule="auto"/>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2.1.</w:t>
      </w:r>
      <w:r>
        <w:rPr>
          <w:rFonts w:hint="eastAsia" w:asciiTheme="minorEastAsia" w:hAnsiTheme="minorEastAsia" w:cstheme="minorEastAsia"/>
          <w:color w:val="000000" w:themeColor="text1"/>
          <w:sz w:val="28"/>
          <w:szCs w:val="28"/>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8"/>
          <w:szCs w:val="28"/>
          <w14:textFill>
            <w14:solidFill>
              <w14:schemeClr w14:val="tx1"/>
            </w14:solidFill>
          </w14:textFill>
        </w:rPr>
        <w:t>比选申请文件的格式</w:t>
      </w:r>
    </w:p>
    <w:p>
      <w:pPr>
        <w:snapToGrid w:val="0"/>
        <w:spacing w:line="360" w:lineRule="auto"/>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比选申请文件应按第三章“比选申请文件格式”进行编写。本比选文件要求的证明文件，比选申请人必须提供，本比选文件没有要求的证明文件，比选申请人认为需要提供的，也可以提供。</w:t>
      </w:r>
    </w:p>
    <w:p>
      <w:pPr>
        <w:snapToGrid w:val="0"/>
        <w:spacing w:line="360" w:lineRule="auto"/>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2.2比选申请文件的签署</w:t>
      </w:r>
    </w:p>
    <w:p>
      <w:pPr>
        <w:snapToGrid w:val="0"/>
        <w:spacing w:line="360" w:lineRule="auto"/>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2.2.1比选申请人应在比选申请文件封面及申请函加盖单位公章，单位负责人或其委托代理人应亲笔签字，否则申请函无效。</w:t>
      </w:r>
    </w:p>
    <w:p>
      <w:pPr>
        <w:snapToGrid w:val="0"/>
        <w:spacing w:line="360" w:lineRule="auto"/>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2.3比选申请文件的递交</w:t>
      </w:r>
    </w:p>
    <w:p>
      <w:pPr>
        <w:snapToGrid w:val="0"/>
        <w:spacing w:line="360" w:lineRule="auto"/>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比选申请文件应该在比选</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公告</w:t>
      </w:r>
      <w:r>
        <w:rPr>
          <w:rFonts w:hint="eastAsia" w:asciiTheme="minorEastAsia" w:hAnsiTheme="minorEastAsia" w:eastAsiaTheme="minorEastAsia" w:cstheme="minorEastAsia"/>
          <w:color w:val="000000" w:themeColor="text1"/>
          <w:sz w:val="28"/>
          <w:szCs w:val="28"/>
          <w14:textFill>
            <w14:solidFill>
              <w14:schemeClr w14:val="tx1"/>
            </w14:solidFill>
          </w14:textFill>
        </w:rPr>
        <w:t>中规定的比选申请文件递交时间递交。逾期送达的或者未送达指定地点的或者未按比选文件密封的比选申请文件，比选人不予受理。</w:t>
      </w:r>
      <w:r>
        <w:rPr>
          <w:rFonts w:hint="eastAsia" w:asciiTheme="minorEastAsia" w:hAnsiTheme="minorEastAsia" w:cstheme="minorEastAsia"/>
          <w:color w:val="000000" w:themeColor="text1"/>
          <w:sz w:val="28"/>
          <w:szCs w:val="28"/>
          <w:lang w:eastAsia="zh-CN"/>
          <w14:textFill>
            <w14:solidFill>
              <w14:schemeClr w14:val="tx1"/>
            </w14:solidFill>
          </w14:textFill>
        </w:rPr>
        <w:t>比选申请文件应该在比选公告中规定的比选申请文件递交截止时间前在平台上传。</w:t>
      </w:r>
    </w:p>
    <w:p>
      <w:pPr>
        <w:snapToGrid w:val="0"/>
        <w:spacing w:line="360" w:lineRule="auto"/>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2.4比选申请文件应包括：申请函、单位负责人授权书、法律中介机构（律师事务所）组织机构、法律中介机构（律师事务所）简介、拟投入本项目的人员、拟投入本项目的项目负责人资历表、拟投入本项目的其他专职人员资历表、法律中介机构（律师事务所）业绩、服务方案、法律中介机构（律师事务所）近年所获奖项扫描件等内容。</w:t>
      </w:r>
    </w:p>
    <w:p>
      <w:pPr>
        <w:snapToGrid w:val="0"/>
        <w:spacing w:line="360" w:lineRule="auto"/>
        <w:ind w:firstLine="551" w:firstLineChars="196"/>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3、比选</w:t>
      </w:r>
    </w:p>
    <w:p>
      <w:pPr>
        <w:snapToGrid w:val="0"/>
        <w:spacing w:line="360" w:lineRule="auto"/>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3.1比选委员会</w:t>
      </w:r>
    </w:p>
    <w:p>
      <w:pPr>
        <w:snapToGrid w:val="0"/>
        <w:spacing w:line="360" w:lineRule="auto"/>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比选工作由比选人组建的比选委员会负责，与比选申请人存在经济利益或亲属关系的评审专家应当回避，比选委员会人数为3人。</w:t>
      </w:r>
    </w:p>
    <w:p>
      <w:pPr>
        <w:snapToGrid w:val="0"/>
        <w:spacing w:line="360" w:lineRule="auto"/>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3.2 比选活动应当公开进行，接受监督机构的监督。监督机构：黑龙江省交投公路建设投资有限公司纪检监察室。</w:t>
      </w:r>
    </w:p>
    <w:p>
      <w:pPr>
        <w:snapToGrid w:val="0"/>
        <w:spacing w:line="360" w:lineRule="auto"/>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3.3 比选程序</w:t>
      </w:r>
    </w:p>
    <w:p>
      <w:pPr>
        <w:snapToGrid w:val="0"/>
        <w:spacing w:line="360" w:lineRule="auto"/>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比选人在监督机构的监督下，按照以下程序进行：</w:t>
      </w:r>
    </w:p>
    <w:p>
      <w:pPr>
        <w:snapToGrid w:val="0"/>
        <w:spacing w:line="360" w:lineRule="auto"/>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①按照比选文件规定的比选办法“初步审查标准”对比选申请文件进行初步审查，剔除无效申请文件。</w:t>
      </w:r>
    </w:p>
    <w:p>
      <w:pPr>
        <w:snapToGrid w:val="0"/>
        <w:spacing w:line="360" w:lineRule="auto"/>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②按照比选文件规定的比选办法“比选评分标准”对比选申请文件内容逐项评分；比选委员会对初步审查阶段被认定为无效的申请文件不再进行评分。</w:t>
      </w:r>
    </w:p>
    <w:p>
      <w:pPr>
        <w:snapToGrid w:val="0"/>
        <w:spacing w:line="360" w:lineRule="auto"/>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③比选委员会计算出各比选申请人的综合得分，并按综合得分由高到低的顺序排序。</w:t>
      </w:r>
    </w:p>
    <w:p>
      <w:pPr>
        <w:snapToGrid w:val="0"/>
        <w:spacing w:line="360" w:lineRule="auto"/>
        <w:ind w:firstLine="551" w:firstLineChars="196"/>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4、中选</w:t>
      </w:r>
    </w:p>
    <w:p>
      <w:pPr>
        <w:snapToGrid w:val="0"/>
        <w:spacing w:line="360" w:lineRule="auto"/>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比选委员会按照综合得分排序，推荐排名第一的申请人为本项目的法律中介服务机构。</w:t>
      </w:r>
    </w:p>
    <w:p>
      <w:pPr>
        <w:snapToGrid w:val="0"/>
        <w:spacing w:line="360" w:lineRule="auto"/>
        <w:ind w:firstLine="551" w:firstLineChars="196"/>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5、比选工作报告</w:t>
      </w:r>
    </w:p>
    <w:p>
      <w:pPr>
        <w:snapToGrid w:val="0"/>
        <w:spacing w:line="360" w:lineRule="auto"/>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5.1比选人应当在比选工作结束后7个工作日内，形成比选工作报告。</w:t>
      </w:r>
    </w:p>
    <w:p>
      <w:pPr>
        <w:snapToGrid w:val="0"/>
        <w:spacing w:line="360" w:lineRule="auto"/>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5.2比选工作报告内容包括项目概况、比选过程、比选结果，比选结果应有比选委员会全体成员签名。</w:t>
      </w:r>
    </w:p>
    <w:p>
      <w:pPr>
        <w:snapToGrid w:val="0"/>
        <w:spacing w:line="360" w:lineRule="auto"/>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5.3比选工作报告，还应包括以下内容：</w:t>
      </w:r>
    </w:p>
    <w:p>
      <w:pPr>
        <w:snapToGrid w:val="0"/>
        <w:spacing w:line="360" w:lineRule="auto"/>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5.3.1递交比选申请文件的法律中介机构（律师事务所）名单；</w:t>
      </w:r>
    </w:p>
    <w:p>
      <w:pPr>
        <w:snapToGrid w:val="0"/>
        <w:spacing w:line="360" w:lineRule="auto"/>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5.3.2比选委员会组成人员名单；</w:t>
      </w:r>
    </w:p>
    <w:p>
      <w:pPr>
        <w:snapToGrid w:val="0"/>
        <w:spacing w:line="360" w:lineRule="auto"/>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5.3.3比选申请文件初步审查情况；</w:t>
      </w:r>
    </w:p>
    <w:p>
      <w:pPr>
        <w:snapToGrid w:val="0"/>
        <w:spacing w:line="360" w:lineRule="auto"/>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5.3.4比选委员会对比选申请文件的打分情况表。</w:t>
      </w:r>
    </w:p>
    <w:p>
      <w:pPr>
        <w:snapToGrid w:val="0"/>
        <w:spacing w:line="360" w:lineRule="auto"/>
        <w:ind w:firstLine="551" w:firstLineChars="196"/>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6、最高比选限价</w:t>
      </w:r>
    </w:p>
    <w:p>
      <w:pPr>
        <w:snapToGrid w:val="0"/>
        <w:spacing w:line="360" w:lineRule="auto"/>
        <w:ind w:firstLine="548" w:firstLineChars="196"/>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8"/>
          <w:szCs w:val="28"/>
          <w14:textFill>
            <w14:solidFill>
              <w14:schemeClr w14:val="tx1"/>
            </w14:solidFill>
          </w14:textFill>
        </w:rPr>
        <w:t>万元人民币（含税价格），为常年法律顾问费。申请人报价不得超过最高比选限价金额，否则无效。另外，单笔代理诉讼费为物价部门批复标准价格的5折，原则上单笔不超过1万元人民币，超过1万元人民币的由项目业主的总经理办公会决议。</w:t>
      </w:r>
      <w:r>
        <w:rPr>
          <w:rFonts w:hint="eastAsia" w:asciiTheme="minorEastAsia" w:hAnsiTheme="minorEastAsia" w:eastAsiaTheme="minorEastAsia" w:cstheme="minorEastAsia"/>
          <w:color w:val="000000" w:themeColor="text1"/>
          <w:sz w:val="28"/>
          <w:szCs w:val="28"/>
          <w14:textFill>
            <w14:solidFill>
              <w14:schemeClr w14:val="tx1"/>
            </w14:solidFill>
          </w14:textFill>
        </w:rPr>
        <w:br w:type="textWrapping"/>
      </w:r>
      <w:r>
        <w:rPr>
          <w:rFonts w:hint="eastAsia" w:asciiTheme="minorEastAsia" w:hAnsiTheme="minorEastAsia" w:eastAsiaTheme="minorEastAsia" w:cstheme="minorEastAsia"/>
          <w:b/>
          <w:color w:val="000000" w:themeColor="text1"/>
          <w:sz w:val="28"/>
          <w:szCs w:val="28"/>
          <w14:textFill>
            <w14:solidFill>
              <w14:schemeClr w14:val="tx1"/>
            </w14:solidFill>
          </w14:textFill>
        </w:rPr>
        <w:t>7、合同协议书签订与备案</w:t>
      </w:r>
    </w:p>
    <w:p>
      <w:pPr>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7.1中选法律中介机构（律师事务所）应在成交通知书发布之日起 15日内与比选人签订合同，所签订的合同不得对比选文件和中选法律中介机构（律师事务所）比选申请文件作实质性修改。 </w:t>
      </w:r>
    </w:p>
    <w:p>
      <w:pPr>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7.2比选人不得向中选法律中介机构（律师事务所）提出任何不合理的要求，作为签订合同的条件，不得与中选法律中介机构（律师事务所）私下订立违背合同实质性内容的协议。 </w:t>
      </w:r>
    </w:p>
    <w:p>
      <w:pPr>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7.3比选文件、中选法律中介机构（律师事务所）比选申请文件及评审过程中有关澄清文件均为合同的必要组成部分，与合同具有同等法律效力。</w:t>
      </w:r>
    </w:p>
    <w:p>
      <w:pPr>
        <w:snapToGrid w:val="0"/>
        <w:spacing w:line="360" w:lineRule="auto"/>
        <w:ind w:firstLine="551" w:firstLineChars="196"/>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8、比选人需求</w:t>
      </w:r>
    </w:p>
    <w:p>
      <w:pPr>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在项目实施过程中，如果国家或有关部门颁布了新的法律、法规、规章制度等，服务机构应执行新的法律法规及规章制度。</w:t>
      </w:r>
    </w:p>
    <w:p>
      <w:pPr>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spacing w:after="240" w:afterLines="100"/>
        <w:jc w:val="center"/>
        <w:outlineLvl w:val="0"/>
        <w:rPr>
          <w:rFonts w:ascii="Calibri" w:hAnsi="Calibri" w:eastAsia="宋体" w:cs="Times New Roman"/>
          <w:b/>
          <w:color w:val="000000" w:themeColor="text1"/>
          <w:sz w:val="44"/>
          <w:szCs w:val="44"/>
          <w14:textFill>
            <w14:solidFill>
              <w14:schemeClr w14:val="tx1"/>
            </w14:solidFill>
          </w14:textFill>
        </w:rPr>
      </w:pPr>
      <w:bookmarkStart w:id="2" w:name="_Toc17695"/>
      <w:r>
        <w:rPr>
          <w:rFonts w:hint="eastAsia" w:ascii="Calibri" w:hAnsi="Calibri" w:eastAsia="宋体" w:cs="Times New Roman"/>
          <w:b/>
          <w:color w:val="000000" w:themeColor="text1"/>
          <w:sz w:val="44"/>
          <w:szCs w:val="44"/>
          <w14:textFill>
            <w14:solidFill>
              <w14:schemeClr w14:val="tx1"/>
            </w14:solidFill>
          </w14:textFill>
        </w:rPr>
        <w:t>第三章  比选申请文件格式</w:t>
      </w:r>
      <w:bookmarkEnd w:id="2"/>
    </w:p>
    <w:p>
      <w:pPr>
        <w:snapToGrid w:val="0"/>
        <w:spacing w:line="360" w:lineRule="auto"/>
        <w:ind w:firstLine="548" w:firstLineChars="196"/>
        <w:rPr>
          <w:rFonts w:ascii="宋体" w:hAnsi="宋体" w:eastAsia="宋体" w:cs="Times New Roman"/>
          <w:color w:val="000000" w:themeColor="text1"/>
          <w:sz w:val="28"/>
          <w:szCs w:val="28"/>
          <w14:textFill>
            <w14:solidFill>
              <w14:schemeClr w14:val="tx1"/>
            </w14:solidFill>
          </w14:textFill>
        </w:rPr>
      </w:pPr>
      <w:r>
        <w:rPr>
          <w:rFonts w:ascii="宋体" w:hAnsi="宋体" w:eastAsia="宋体" w:cs="Times New Roman"/>
          <w:color w:val="000000" w:themeColor="text1"/>
          <w:sz w:val="28"/>
          <w:szCs w:val="28"/>
          <w14:textFill>
            <w14:solidFill>
              <w14:schemeClr w14:val="tx1"/>
            </w14:solidFill>
          </w14:textFill>
        </w:rPr>
        <w:t>1</w:t>
      </w:r>
      <w:r>
        <w:rPr>
          <w:rFonts w:hint="eastAsia" w:ascii="宋体" w:hAnsi="宋体" w:eastAsia="宋体" w:cs="Times New Roman"/>
          <w:color w:val="000000" w:themeColor="text1"/>
          <w:sz w:val="28"/>
          <w:szCs w:val="28"/>
          <w14:textFill>
            <w14:solidFill>
              <w14:schemeClr w14:val="tx1"/>
            </w14:solidFill>
          </w14:textFill>
        </w:rPr>
        <w:t>、比选申请人在编制比选申请文件时必须使用本章所附格式并符合有关要求；本章未规定格式的，由比选申请人根据实际情况自主编制。</w:t>
      </w:r>
    </w:p>
    <w:p>
      <w:pPr>
        <w:snapToGrid w:val="0"/>
        <w:spacing w:line="360" w:lineRule="auto"/>
        <w:ind w:firstLine="548" w:firstLineChars="196"/>
        <w:rPr>
          <w:rFonts w:ascii="宋体" w:hAnsi="宋体" w:eastAsia="宋体" w:cs="Times New Roman"/>
          <w:color w:val="000000" w:themeColor="text1"/>
          <w:sz w:val="28"/>
          <w:szCs w:val="28"/>
          <w14:textFill>
            <w14:solidFill>
              <w14:schemeClr w14:val="tx1"/>
            </w14:solidFill>
          </w14:textFill>
        </w:rPr>
      </w:pPr>
      <w:r>
        <w:rPr>
          <w:rFonts w:ascii="宋体" w:hAnsi="宋体" w:eastAsia="宋体" w:cs="Times New Roman"/>
          <w:color w:val="000000" w:themeColor="text1"/>
          <w:sz w:val="28"/>
          <w:szCs w:val="28"/>
          <w14:textFill>
            <w14:solidFill>
              <w14:schemeClr w14:val="tx1"/>
            </w14:solidFill>
          </w14:textFill>
        </w:rPr>
        <w:t>2</w:t>
      </w:r>
      <w:r>
        <w:rPr>
          <w:rFonts w:hint="eastAsia" w:ascii="宋体" w:hAnsi="宋体" w:eastAsia="宋体" w:cs="Times New Roman"/>
          <w:color w:val="000000" w:themeColor="text1"/>
          <w:sz w:val="28"/>
          <w:szCs w:val="28"/>
          <w14:textFill>
            <w14:solidFill>
              <w14:schemeClr w14:val="tx1"/>
            </w14:solidFill>
          </w14:textFill>
        </w:rPr>
        <w:t>、比选申请人应按本章所附格式的先后顺序编制比选申请文件。</w:t>
      </w:r>
    </w:p>
    <w:p>
      <w:pPr>
        <w:snapToGrid w:val="0"/>
        <w:spacing w:line="360" w:lineRule="auto"/>
        <w:ind w:firstLine="548" w:firstLineChars="196"/>
        <w:rPr>
          <w:rFonts w:ascii="宋体" w:hAnsi="宋体" w:eastAsia="宋体" w:cs="Times New Roman"/>
          <w:color w:val="000000" w:themeColor="text1"/>
          <w:sz w:val="28"/>
          <w:szCs w:val="28"/>
          <w14:textFill>
            <w14:solidFill>
              <w14:schemeClr w14:val="tx1"/>
            </w14:solidFill>
          </w14:textFill>
        </w:rPr>
      </w:pPr>
      <w:r>
        <w:rPr>
          <w:rFonts w:ascii="宋体" w:hAnsi="宋体" w:eastAsia="宋体" w:cs="Times New Roman"/>
          <w:color w:val="000000" w:themeColor="text1"/>
          <w:sz w:val="28"/>
          <w:szCs w:val="28"/>
          <w14:textFill>
            <w14:solidFill>
              <w14:schemeClr w14:val="tx1"/>
            </w14:solidFill>
          </w14:textFill>
        </w:rPr>
        <w:t>3</w:t>
      </w:r>
      <w:r>
        <w:rPr>
          <w:rFonts w:hint="eastAsia" w:ascii="宋体" w:hAnsi="宋体" w:eastAsia="宋体" w:cs="Times New Roman"/>
          <w:color w:val="000000" w:themeColor="text1"/>
          <w:sz w:val="28"/>
          <w:szCs w:val="28"/>
          <w14:textFill>
            <w14:solidFill>
              <w14:schemeClr w14:val="tx1"/>
            </w14:solidFill>
          </w14:textFill>
        </w:rPr>
        <w:t>、比选申请人应在比选申请文件封面、申请函和《单位负责人授权书》中的“比选申请人”一栏填上比选申请人的全称并在名称上加盖比选申请人单位章。</w:t>
      </w:r>
    </w:p>
    <w:p>
      <w:pPr>
        <w:snapToGrid w:val="0"/>
        <w:spacing w:line="360" w:lineRule="auto"/>
        <w:ind w:firstLine="548" w:firstLineChars="196"/>
        <w:rPr>
          <w:rFonts w:ascii="宋体" w:hAnsi="宋体" w:eastAsia="宋体" w:cs="Times New Roman"/>
          <w:color w:val="000000" w:themeColor="text1"/>
          <w:sz w:val="28"/>
          <w:szCs w:val="28"/>
          <w14:textFill>
            <w14:solidFill>
              <w14:schemeClr w14:val="tx1"/>
            </w14:solidFill>
          </w14:textFill>
        </w:rPr>
      </w:pPr>
      <w:r>
        <w:rPr>
          <w:rFonts w:ascii="宋体" w:hAnsi="宋体" w:eastAsia="宋体" w:cs="Times New Roman"/>
          <w:color w:val="000000" w:themeColor="text1"/>
          <w:sz w:val="28"/>
          <w:szCs w:val="28"/>
          <w14:textFill>
            <w14:solidFill>
              <w14:schemeClr w14:val="tx1"/>
            </w14:solidFill>
          </w14:textFill>
        </w:rPr>
        <w:t>4</w:t>
      </w:r>
      <w:r>
        <w:rPr>
          <w:rFonts w:hint="eastAsia" w:ascii="宋体" w:hAnsi="宋体" w:eastAsia="宋体" w:cs="Times New Roman"/>
          <w:color w:val="000000" w:themeColor="text1"/>
          <w:sz w:val="28"/>
          <w:szCs w:val="28"/>
          <w14:textFill>
            <w14:solidFill>
              <w14:schemeClr w14:val="tx1"/>
            </w14:solidFill>
          </w14:textFill>
        </w:rPr>
        <w:t>、比选申请文件中的表格或空格如填写不下，可编辑扩充或另附页。除形式外，比选申请人不得改变其内容要求。本章所附格式，比选申请人为编制比选申请文件可以进行复印或编辑。</w:t>
      </w:r>
    </w:p>
    <w:p>
      <w:pPr>
        <w:widowControl/>
        <w:spacing w:line="360" w:lineRule="auto"/>
        <w:jc w:val="left"/>
        <w:rPr>
          <w:color w:val="000000" w:themeColor="text1"/>
          <w:sz w:val="28"/>
          <w:szCs w:val="28"/>
          <w14:textFill>
            <w14:solidFill>
              <w14:schemeClr w14:val="tx1"/>
            </w14:solidFill>
          </w14:textFill>
        </w:rPr>
      </w:pPr>
    </w:p>
    <w:p>
      <w:pPr>
        <w:widowControl/>
        <w:spacing w:line="380" w:lineRule="exact"/>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rPr>
          <w:color w:val="000000" w:themeColor="text1"/>
          <w14:textFill>
            <w14:solidFill>
              <w14:schemeClr w14:val="tx1"/>
            </w14:solidFill>
          </w14:textFill>
        </w:rPr>
      </w:pPr>
    </w:p>
    <w:p>
      <w:pPr>
        <w:jc w:val="right"/>
        <w:rPr>
          <w:rFonts w:ascii="黑体" w:hAnsi="黑体" w:eastAsia="黑体" w:cs="Times New Roman"/>
          <w:color w:val="000000" w:themeColor="text1"/>
          <w:sz w:val="24"/>
          <w14:textFill>
            <w14:solidFill>
              <w14:schemeClr w14:val="tx1"/>
            </w14:solidFill>
          </w14:textFill>
        </w:rPr>
      </w:pPr>
      <w:r>
        <w:rPr>
          <w:rFonts w:hint="eastAsia" w:ascii="黑体" w:hAnsi="黑体" w:eastAsia="黑体" w:cs="Times New Roman"/>
          <w:color w:val="000000" w:themeColor="text1"/>
          <w:sz w:val="24"/>
          <w14:textFill>
            <w14:solidFill>
              <w14:schemeClr w14:val="tx1"/>
            </w14:solidFill>
          </w14:textFill>
        </w:rPr>
        <w:t>正本（或副本）</w:t>
      </w:r>
    </w:p>
    <w:p>
      <w:pPr>
        <w:ind w:firstLine="5580" w:firstLineChars="1550"/>
        <w:rPr>
          <w:rFonts w:ascii="宋体" w:hAnsi="宋体" w:eastAsia="宋体" w:cs="Times New Roman"/>
          <w:color w:val="000000" w:themeColor="text1"/>
          <w:sz w:val="36"/>
          <w:szCs w:val="36"/>
          <w14:textFill>
            <w14:solidFill>
              <w14:schemeClr w14:val="tx1"/>
            </w14:solidFill>
          </w14:textFill>
        </w:rPr>
      </w:pPr>
    </w:p>
    <w:p>
      <w:pPr>
        <w:widowControl/>
        <w:spacing w:after="120"/>
        <w:jc w:val="center"/>
        <w:outlineLvl w:val="1"/>
        <w:rPr>
          <w:rFonts w:hint="default" w:ascii="Segoe UI" w:hAnsi="Segoe UI" w:eastAsia="宋体" w:cs="Segoe UI"/>
          <w:b/>
          <w:color w:val="000000" w:themeColor="text1"/>
          <w:kern w:val="0"/>
          <w:sz w:val="44"/>
          <w:szCs w:val="44"/>
          <w:lang w:val="en-US" w:eastAsia="zh-CN"/>
          <w14:textFill>
            <w14:solidFill>
              <w14:schemeClr w14:val="tx1"/>
            </w14:solidFill>
          </w14:textFill>
        </w:rPr>
      </w:pPr>
      <w:r>
        <w:rPr>
          <w:rFonts w:hint="eastAsia" w:ascii="Segoe UI" w:hAnsi="Segoe UI" w:eastAsia="宋体" w:cs="Segoe UI"/>
          <w:b/>
          <w:color w:val="000000" w:themeColor="text1"/>
          <w:kern w:val="0"/>
          <w:sz w:val="44"/>
          <w:szCs w:val="44"/>
          <w14:textFill>
            <w14:solidFill>
              <w14:schemeClr w14:val="tx1"/>
            </w14:solidFill>
          </w14:textFill>
        </w:rPr>
        <w:t>黑龙江</w:t>
      </w:r>
      <w:r>
        <w:rPr>
          <w:rFonts w:hint="eastAsia" w:ascii="Segoe UI" w:hAnsi="Segoe UI" w:eastAsia="宋体" w:cs="Segoe UI"/>
          <w:b/>
          <w:color w:val="000000" w:themeColor="text1"/>
          <w:kern w:val="0"/>
          <w:sz w:val="44"/>
          <w:szCs w:val="44"/>
          <w:lang w:val="en-US" w:eastAsia="zh-CN"/>
          <w14:textFill>
            <w14:solidFill>
              <w14:schemeClr w14:val="tx1"/>
            </w14:solidFill>
          </w14:textFill>
        </w:rPr>
        <w:t>省交投工程建设有限公司</w:t>
      </w:r>
    </w:p>
    <w:p>
      <w:pPr>
        <w:widowControl/>
        <w:spacing w:after="120"/>
        <w:jc w:val="center"/>
        <w:outlineLvl w:val="1"/>
        <w:rPr>
          <w:rFonts w:ascii="Segoe UI" w:hAnsi="Segoe UI" w:eastAsia="宋体" w:cs="Segoe UI"/>
          <w:b/>
          <w:color w:val="000000" w:themeColor="text1"/>
          <w:kern w:val="0"/>
          <w:sz w:val="44"/>
          <w:szCs w:val="44"/>
          <w14:textFill>
            <w14:solidFill>
              <w14:schemeClr w14:val="tx1"/>
            </w14:solidFill>
          </w14:textFill>
        </w:rPr>
      </w:pPr>
      <w:r>
        <w:rPr>
          <w:rFonts w:hint="eastAsia" w:ascii="Segoe UI" w:hAnsi="Segoe UI" w:eastAsia="宋体" w:cs="Segoe UI"/>
          <w:b/>
          <w:color w:val="000000" w:themeColor="text1"/>
          <w:kern w:val="0"/>
          <w:sz w:val="44"/>
          <w:szCs w:val="44"/>
          <w:lang w:val="en-US" w:eastAsia="zh-CN"/>
          <w14:textFill>
            <w14:solidFill>
              <w14:schemeClr w14:val="tx1"/>
            </w14:solidFill>
          </w14:textFill>
        </w:rPr>
        <w:t>长期法律顾问服务</w:t>
      </w:r>
      <w:r>
        <w:rPr>
          <w:rFonts w:ascii="Segoe UI" w:hAnsi="Segoe UI" w:eastAsia="宋体" w:cs="Segoe UI"/>
          <w:b/>
          <w:color w:val="000000" w:themeColor="text1"/>
          <w:kern w:val="0"/>
          <w:sz w:val="44"/>
          <w:szCs w:val="44"/>
          <w14:textFill>
            <w14:solidFill>
              <w14:schemeClr w14:val="tx1"/>
            </w14:solidFill>
          </w14:textFill>
        </w:rPr>
        <w:t>采购</w:t>
      </w:r>
    </w:p>
    <w:p>
      <w:pPr>
        <w:autoSpaceDE w:val="0"/>
        <w:autoSpaceDN w:val="0"/>
        <w:adjustRightInd w:val="0"/>
        <w:rPr>
          <w:rFonts w:ascii="黑体" w:hAnsi="Calibri" w:eastAsia="黑体" w:cs="黑体"/>
          <w:color w:val="000000" w:themeColor="text1"/>
          <w:kern w:val="0"/>
          <w:sz w:val="52"/>
          <w:szCs w:val="52"/>
          <w14:textFill>
            <w14:solidFill>
              <w14:schemeClr w14:val="tx1"/>
            </w14:solidFill>
          </w14:textFill>
        </w:rPr>
      </w:pPr>
    </w:p>
    <w:p>
      <w:pPr>
        <w:autoSpaceDE w:val="0"/>
        <w:autoSpaceDN w:val="0"/>
        <w:adjustRightInd w:val="0"/>
        <w:rPr>
          <w:rFonts w:ascii="黑体" w:hAnsi="Calibri" w:eastAsia="黑体" w:cs="黑体"/>
          <w:color w:val="000000" w:themeColor="text1"/>
          <w:kern w:val="0"/>
          <w:sz w:val="52"/>
          <w:szCs w:val="52"/>
          <w14:textFill>
            <w14:solidFill>
              <w14:schemeClr w14:val="tx1"/>
            </w14:solidFill>
          </w14:textFill>
        </w:rPr>
      </w:pPr>
    </w:p>
    <w:p>
      <w:pPr>
        <w:autoSpaceDE w:val="0"/>
        <w:autoSpaceDN w:val="0"/>
        <w:adjustRightInd w:val="0"/>
        <w:rPr>
          <w:rFonts w:ascii="黑体" w:hAnsi="Calibri" w:eastAsia="黑体" w:cs="黑体"/>
          <w:color w:val="000000" w:themeColor="text1"/>
          <w:kern w:val="0"/>
          <w:sz w:val="52"/>
          <w:szCs w:val="52"/>
          <w14:textFill>
            <w14:solidFill>
              <w14:schemeClr w14:val="tx1"/>
            </w14:solidFill>
          </w14:textFill>
        </w:rPr>
      </w:pPr>
    </w:p>
    <w:p>
      <w:pPr>
        <w:autoSpaceDE w:val="0"/>
        <w:autoSpaceDN w:val="0"/>
        <w:adjustRightInd w:val="0"/>
        <w:rPr>
          <w:rFonts w:ascii="黑体" w:hAnsi="Calibri" w:eastAsia="黑体" w:cs="黑体"/>
          <w:color w:val="000000" w:themeColor="text1"/>
          <w:kern w:val="0"/>
          <w:sz w:val="52"/>
          <w:szCs w:val="52"/>
          <w14:textFill>
            <w14:solidFill>
              <w14:schemeClr w14:val="tx1"/>
            </w14:solidFill>
          </w14:textFill>
        </w:rPr>
      </w:pPr>
    </w:p>
    <w:p>
      <w:pPr>
        <w:autoSpaceDE w:val="0"/>
        <w:autoSpaceDN w:val="0"/>
        <w:adjustRightInd w:val="0"/>
        <w:rPr>
          <w:rFonts w:ascii="黑体" w:hAnsi="Calibri" w:eastAsia="黑体" w:cs="黑体"/>
          <w:color w:val="000000" w:themeColor="text1"/>
          <w:kern w:val="0"/>
          <w:sz w:val="52"/>
          <w:szCs w:val="52"/>
          <w14:textFill>
            <w14:solidFill>
              <w14:schemeClr w14:val="tx1"/>
            </w14:solidFill>
          </w14:textFill>
        </w:rPr>
      </w:pPr>
    </w:p>
    <w:p>
      <w:pPr>
        <w:autoSpaceDE w:val="0"/>
        <w:autoSpaceDN w:val="0"/>
        <w:adjustRightInd w:val="0"/>
        <w:rPr>
          <w:rFonts w:ascii="黑体" w:hAnsi="Calibri" w:eastAsia="黑体" w:cs="黑体"/>
          <w:color w:val="000000" w:themeColor="text1"/>
          <w:kern w:val="0"/>
          <w:sz w:val="52"/>
          <w:szCs w:val="52"/>
          <w14:textFill>
            <w14:solidFill>
              <w14:schemeClr w14:val="tx1"/>
            </w14:solidFill>
          </w14:textFill>
        </w:rPr>
      </w:pPr>
    </w:p>
    <w:p>
      <w:pPr>
        <w:autoSpaceDE w:val="0"/>
        <w:autoSpaceDN w:val="0"/>
        <w:adjustRightInd w:val="0"/>
        <w:jc w:val="center"/>
        <w:rPr>
          <w:rFonts w:ascii="黑体" w:hAnsi="Calibri" w:eastAsia="黑体" w:cs="黑体"/>
          <w:b/>
          <w:color w:val="000000" w:themeColor="text1"/>
          <w:kern w:val="0"/>
          <w:sz w:val="72"/>
          <w:szCs w:val="72"/>
          <w14:textFill>
            <w14:solidFill>
              <w14:schemeClr w14:val="tx1"/>
            </w14:solidFill>
          </w14:textFill>
        </w:rPr>
      </w:pPr>
      <w:r>
        <w:rPr>
          <w:rFonts w:hint="eastAsia" w:ascii="黑体" w:hAnsi="Calibri" w:eastAsia="黑体" w:cs="黑体"/>
          <w:b/>
          <w:color w:val="000000" w:themeColor="text1"/>
          <w:kern w:val="0"/>
          <w:sz w:val="72"/>
          <w:szCs w:val="72"/>
          <w14:textFill>
            <w14:solidFill>
              <w14:schemeClr w14:val="tx1"/>
            </w14:solidFill>
          </w14:textFill>
        </w:rPr>
        <w:t>比选申请文件</w:t>
      </w:r>
    </w:p>
    <w:p>
      <w:pPr>
        <w:autoSpaceDE w:val="0"/>
        <w:autoSpaceDN w:val="0"/>
        <w:adjustRightInd w:val="0"/>
        <w:jc w:val="center"/>
        <w:rPr>
          <w:rFonts w:ascii="黑体" w:hAnsi="Calibri" w:eastAsia="黑体" w:cs="黑体"/>
          <w:color w:val="000000" w:themeColor="text1"/>
          <w:kern w:val="0"/>
          <w:sz w:val="52"/>
          <w:szCs w:val="52"/>
          <w14:textFill>
            <w14:solidFill>
              <w14:schemeClr w14:val="tx1"/>
            </w14:solidFill>
          </w14:textFill>
        </w:rPr>
      </w:pPr>
    </w:p>
    <w:p>
      <w:pPr>
        <w:autoSpaceDE w:val="0"/>
        <w:autoSpaceDN w:val="0"/>
        <w:adjustRightInd w:val="0"/>
        <w:jc w:val="left"/>
        <w:rPr>
          <w:rFonts w:ascii="黑体" w:hAnsi="Calibri" w:eastAsia="黑体" w:cs="黑体"/>
          <w:color w:val="000000" w:themeColor="text1"/>
          <w:kern w:val="0"/>
          <w:sz w:val="30"/>
          <w:szCs w:val="30"/>
          <w14:textFill>
            <w14:solidFill>
              <w14:schemeClr w14:val="tx1"/>
            </w14:solidFill>
          </w14:textFill>
        </w:rPr>
      </w:pPr>
    </w:p>
    <w:p>
      <w:pPr>
        <w:autoSpaceDE w:val="0"/>
        <w:autoSpaceDN w:val="0"/>
        <w:adjustRightInd w:val="0"/>
        <w:jc w:val="left"/>
        <w:rPr>
          <w:rFonts w:ascii="黑体" w:hAnsi="Calibri" w:eastAsia="黑体" w:cs="黑体"/>
          <w:color w:val="000000" w:themeColor="text1"/>
          <w:kern w:val="0"/>
          <w:sz w:val="30"/>
          <w:szCs w:val="30"/>
          <w14:textFill>
            <w14:solidFill>
              <w14:schemeClr w14:val="tx1"/>
            </w14:solidFill>
          </w14:textFill>
        </w:rPr>
      </w:pPr>
    </w:p>
    <w:p>
      <w:pPr>
        <w:autoSpaceDE w:val="0"/>
        <w:autoSpaceDN w:val="0"/>
        <w:adjustRightInd w:val="0"/>
        <w:jc w:val="left"/>
        <w:rPr>
          <w:rFonts w:ascii="黑体" w:hAnsi="Calibri" w:eastAsia="黑体" w:cs="黑体"/>
          <w:color w:val="000000" w:themeColor="text1"/>
          <w:kern w:val="0"/>
          <w:sz w:val="30"/>
          <w:szCs w:val="30"/>
          <w14:textFill>
            <w14:solidFill>
              <w14:schemeClr w14:val="tx1"/>
            </w14:solidFill>
          </w14:textFill>
        </w:rPr>
      </w:pPr>
    </w:p>
    <w:p>
      <w:pPr>
        <w:autoSpaceDE w:val="0"/>
        <w:autoSpaceDN w:val="0"/>
        <w:adjustRightInd w:val="0"/>
        <w:spacing w:line="440" w:lineRule="exact"/>
        <w:jc w:val="left"/>
        <w:rPr>
          <w:rFonts w:ascii="黑体" w:hAnsi="Calibri" w:eastAsia="黑体" w:cs="黑体"/>
          <w:color w:val="000000" w:themeColor="text1"/>
          <w:kern w:val="0"/>
          <w:sz w:val="30"/>
          <w:szCs w:val="30"/>
          <w14:textFill>
            <w14:solidFill>
              <w14:schemeClr w14:val="tx1"/>
            </w14:solidFill>
          </w14:textFill>
        </w:rPr>
      </w:pPr>
    </w:p>
    <w:p>
      <w:pPr>
        <w:autoSpaceDE w:val="0"/>
        <w:autoSpaceDN w:val="0"/>
        <w:adjustRightInd w:val="0"/>
        <w:spacing w:line="440" w:lineRule="exact"/>
        <w:jc w:val="left"/>
        <w:rPr>
          <w:rFonts w:ascii="黑体" w:hAnsi="Calibri" w:eastAsia="黑体" w:cs="黑体"/>
          <w:color w:val="000000" w:themeColor="text1"/>
          <w:kern w:val="0"/>
          <w:sz w:val="30"/>
          <w:szCs w:val="30"/>
          <w14:textFill>
            <w14:solidFill>
              <w14:schemeClr w14:val="tx1"/>
            </w14:solidFill>
          </w14:textFill>
        </w:rPr>
      </w:pPr>
    </w:p>
    <w:p>
      <w:pPr>
        <w:autoSpaceDE w:val="0"/>
        <w:autoSpaceDN w:val="0"/>
        <w:adjustRightInd w:val="0"/>
        <w:spacing w:line="440" w:lineRule="exact"/>
        <w:jc w:val="left"/>
        <w:rPr>
          <w:rFonts w:ascii="黑体" w:hAnsi="Calibri" w:eastAsia="黑体" w:cs="黑体"/>
          <w:color w:val="000000" w:themeColor="text1"/>
          <w:kern w:val="0"/>
          <w:sz w:val="30"/>
          <w:szCs w:val="30"/>
          <w14:textFill>
            <w14:solidFill>
              <w14:schemeClr w14:val="tx1"/>
            </w14:solidFill>
          </w14:textFill>
        </w:rPr>
      </w:pPr>
    </w:p>
    <w:p>
      <w:pPr>
        <w:autoSpaceDE w:val="0"/>
        <w:autoSpaceDN w:val="0"/>
        <w:adjustRightInd w:val="0"/>
        <w:spacing w:line="440" w:lineRule="exact"/>
        <w:jc w:val="left"/>
        <w:rPr>
          <w:rFonts w:ascii="黑体" w:hAnsi="Calibri" w:eastAsia="黑体" w:cs="黑体"/>
          <w:color w:val="000000" w:themeColor="text1"/>
          <w:kern w:val="0"/>
          <w:sz w:val="30"/>
          <w:szCs w:val="30"/>
          <w14:textFill>
            <w14:solidFill>
              <w14:schemeClr w14:val="tx1"/>
            </w14:solidFill>
          </w14:textFill>
        </w:rPr>
      </w:pPr>
    </w:p>
    <w:p>
      <w:pPr>
        <w:autoSpaceDE w:val="0"/>
        <w:autoSpaceDN w:val="0"/>
        <w:adjustRightInd w:val="0"/>
        <w:spacing w:line="440" w:lineRule="exact"/>
        <w:jc w:val="left"/>
        <w:rPr>
          <w:rFonts w:ascii="黑体" w:hAnsi="Calibri" w:eastAsia="黑体" w:cs="黑体"/>
          <w:color w:val="000000" w:themeColor="text1"/>
          <w:kern w:val="0"/>
          <w:sz w:val="30"/>
          <w:szCs w:val="30"/>
          <w14:textFill>
            <w14:solidFill>
              <w14:schemeClr w14:val="tx1"/>
            </w14:solidFill>
          </w14:textFill>
        </w:rPr>
      </w:pPr>
    </w:p>
    <w:p>
      <w:pPr>
        <w:autoSpaceDE w:val="0"/>
        <w:autoSpaceDN w:val="0"/>
        <w:adjustRightInd w:val="0"/>
        <w:spacing w:line="440" w:lineRule="exact"/>
        <w:jc w:val="left"/>
        <w:rPr>
          <w:rFonts w:ascii="黑体" w:hAnsi="Calibri" w:eastAsia="黑体" w:cs="黑体"/>
          <w:color w:val="000000" w:themeColor="text1"/>
          <w:kern w:val="0"/>
          <w:sz w:val="30"/>
          <w:szCs w:val="30"/>
          <w14:textFill>
            <w14:solidFill>
              <w14:schemeClr w14:val="tx1"/>
            </w14:solidFill>
          </w14:textFill>
        </w:rPr>
      </w:pPr>
    </w:p>
    <w:p>
      <w:pPr>
        <w:autoSpaceDE w:val="0"/>
        <w:autoSpaceDN w:val="0"/>
        <w:adjustRightInd w:val="0"/>
        <w:spacing w:line="520" w:lineRule="exact"/>
        <w:ind w:firstLine="360" w:firstLineChars="150"/>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比选申请人：</w:t>
      </w:r>
      <w:r>
        <w:rPr>
          <w:rFonts w:hint="eastAsia" w:ascii="黑体" w:hAnsi="黑体" w:eastAsia="黑体" w:cs="黑体"/>
          <w:color w:val="000000" w:themeColor="text1"/>
          <w:kern w:val="0"/>
          <w:sz w:val="24"/>
          <w:u w:val="single"/>
          <w14:textFill>
            <w14:solidFill>
              <w14:schemeClr w14:val="tx1"/>
            </w14:solidFill>
          </w14:textFill>
        </w:rPr>
        <w:t xml:space="preserve">                （盖单位章）</w:t>
      </w:r>
    </w:p>
    <w:p>
      <w:pPr>
        <w:autoSpaceDE w:val="0"/>
        <w:autoSpaceDN w:val="0"/>
        <w:adjustRightInd w:val="0"/>
        <w:spacing w:line="520" w:lineRule="exact"/>
        <w:ind w:firstLine="1920" w:firstLineChars="800"/>
        <w:rPr>
          <w:rFonts w:ascii="黑体" w:hAnsi="黑体" w:eastAsia="黑体" w:cs="黑体"/>
          <w:color w:val="000000" w:themeColor="text1"/>
          <w:kern w:val="0"/>
          <w:sz w:val="24"/>
          <w:u w:val="single"/>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单位负责人或其委托代理人：</w:t>
      </w:r>
      <w:r>
        <w:rPr>
          <w:rFonts w:hint="eastAsia" w:ascii="黑体" w:hAnsi="黑体" w:eastAsia="黑体" w:cs="黑体"/>
          <w:color w:val="000000" w:themeColor="text1"/>
          <w:kern w:val="0"/>
          <w:sz w:val="24"/>
          <w:u w:val="single"/>
          <w14:textFill>
            <w14:solidFill>
              <w14:schemeClr w14:val="tx1"/>
            </w14:solidFill>
          </w14:textFill>
        </w:rPr>
        <w:t xml:space="preserve">     （签字）</w:t>
      </w:r>
    </w:p>
    <w:p>
      <w:pPr>
        <w:tabs>
          <w:tab w:val="left" w:pos="4431"/>
        </w:tabs>
        <w:autoSpaceDE w:val="0"/>
        <w:autoSpaceDN w:val="0"/>
        <w:adjustRightInd w:val="0"/>
        <w:spacing w:line="520" w:lineRule="exact"/>
        <w:ind w:firstLine="3600" w:firstLineChars="1500"/>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Times New Roman"/>
          <w:color w:val="000000" w:themeColor="text1"/>
          <w:sz w:val="24"/>
          <w14:textFill>
            <w14:solidFill>
              <w14:schemeClr w14:val="tx1"/>
            </w14:solidFill>
          </w14:textFill>
        </w:rPr>
        <w:t>年    月    日</w:t>
      </w:r>
      <w:r>
        <w:rPr>
          <w:rFonts w:ascii="黑体" w:hAnsi="黑体" w:eastAsia="黑体" w:cs="Times New Roman"/>
          <w:color w:val="000000" w:themeColor="text1"/>
          <w:sz w:val="24"/>
          <w14:textFill>
            <w14:solidFill>
              <w14:schemeClr w14:val="tx1"/>
            </w14:solidFill>
          </w14:textFill>
        </w:rPr>
        <w:tab/>
      </w:r>
    </w:p>
    <w:p>
      <w:pPr>
        <w:widowControl/>
        <w:jc w:val="center"/>
        <w:rPr>
          <w:rFonts w:ascii="宋体" w:hAnsi="宋体" w:eastAsia="宋体" w:cs="Times New Roman"/>
          <w:b/>
          <w:color w:val="000000" w:themeColor="text1"/>
          <w:sz w:val="30"/>
          <w:szCs w:val="30"/>
          <w14:textFill>
            <w14:solidFill>
              <w14:schemeClr w14:val="tx1"/>
            </w14:solidFill>
          </w14:textFill>
        </w:rPr>
      </w:pPr>
      <w:r>
        <w:rPr>
          <w:rFonts w:ascii="楷体_GB2312" w:hAnsi="Calibri" w:eastAsia="楷体_GB2312" w:cs="Times New Roman"/>
          <w:b/>
          <w:color w:val="000000" w:themeColor="text1"/>
          <w:sz w:val="30"/>
          <w:szCs w:val="30"/>
          <w14:textFill>
            <w14:solidFill>
              <w14:schemeClr w14:val="tx1"/>
            </w14:solidFill>
          </w14:textFill>
        </w:rPr>
        <w:br w:type="page"/>
      </w:r>
      <w:r>
        <w:rPr>
          <w:rFonts w:hint="eastAsia" w:ascii="宋体" w:hAnsi="宋体" w:eastAsia="宋体" w:cs="Times New Roman"/>
          <w:b/>
          <w:color w:val="000000" w:themeColor="text1"/>
          <w:sz w:val="30"/>
          <w:szCs w:val="30"/>
          <w14:textFill>
            <w14:solidFill>
              <w14:schemeClr w14:val="tx1"/>
            </w14:solidFill>
          </w14:textFill>
        </w:rPr>
        <w:t>一、申请函</w:t>
      </w:r>
    </w:p>
    <w:p>
      <w:pPr>
        <w:snapToGrid w:val="0"/>
        <w:spacing w:line="440" w:lineRule="exact"/>
        <w:ind w:firstLine="472" w:firstLineChars="196"/>
        <w:rPr>
          <w:rFonts w:ascii="楷体_GB2312" w:hAnsi="Calibri" w:eastAsia="楷体_GB2312" w:cs="Times New Roman"/>
          <w:b/>
          <w:color w:val="000000" w:themeColor="text1"/>
          <w:sz w:val="24"/>
          <w:szCs w:val="22"/>
          <w14:textFill>
            <w14:solidFill>
              <w14:schemeClr w14:val="tx1"/>
            </w14:solidFill>
          </w14:textFill>
        </w:rPr>
      </w:pPr>
    </w:p>
    <w:p>
      <w:pPr>
        <w:autoSpaceDE w:val="0"/>
        <w:autoSpaceDN w:val="0"/>
        <w:adjustRightInd w:val="0"/>
        <w:spacing w:line="360" w:lineRule="auto"/>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u w:val="single"/>
          <w14:textFill>
            <w14:solidFill>
              <w14:schemeClr w14:val="tx1"/>
            </w14:solidFill>
          </w14:textFill>
        </w:rPr>
        <w:t xml:space="preserve">                    </w:t>
      </w:r>
      <w:r>
        <w:rPr>
          <w:rFonts w:hint="eastAsia" w:ascii="宋体" w:hAnsi="宋体" w:eastAsia="宋体" w:cs="宋体"/>
          <w:color w:val="000000" w:themeColor="text1"/>
          <w:kern w:val="0"/>
          <w:sz w:val="28"/>
          <w:szCs w:val="28"/>
          <w14:textFill>
            <w14:solidFill>
              <w14:schemeClr w14:val="tx1"/>
            </w14:solidFill>
          </w14:textFill>
        </w:rPr>
        <w:t>（比选人名称）：</w:t>
      </w:r>
    </w:p>
    <w:p>
      <w:pPr>
        <w:autoSpaceDE w:val="0"/>
        <w:autoSpaceDN w:val="0"/>
        <w:adjustRightInd w:val="0"/>
        <w:spacing w:line="360" w:lineRule="auto"/>
        <w:jc w:val="left"/>
        <w:rPr>
          <w:rFonts w:ascii="宋体" w:hAnsi="宋体" w:eastAsia="宋体" w:cs="宋体"/>
          <w:color w:val="000000" w:themeColor="text1"/>
          <w:kern w:val="0"/>
          <w:sz w:val="28"/>
          <w:szCs w:val="28"/>
          <w14:textFill>
            <w14:solidFill>
              <w14:schemeClr w14:val="tx1"/>
            </w14:solidFill>
          </w14:textFill>
        </w:rPr>
      </w:pPr>
      <w:r>
        <w:rPr>
          <w:rFonts w:ascii="宋体" w:hAnsi="宋体" w:eastAsia="宋体" w:cs="宋体"/>
          <w:color w:val="000000" w:themeColor="text1"/>
          <w:kern w:val="0"/>
          <w:sz w:val="28"/>
          <w:szCs w:val="28"/>
          <w14:textFill>
            <w14:solidFill>
              <w14:schemeClr w14:val="tx1"/>
            </w14:solidFill>
          </w14:textFill>
        </w:rPr>
        <w:t xml:space="preserve"> </w:t>
      </w:r>
    </w:p>
    <w:p>
      <w:pPr>
        <w:pStyle w:val="13"/>
        <w:numPr>
          <w:ilvl w:val="0"/>
          <w:numId w:val="2"/>
        </w:numPr>
        <w:spacing w:line="360" w:lineRule="auto"/>
        <w:ind w:firstLine="560" w:firstLineChars="200"/>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我方已仔细研究了</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（项目名称）比选文件的全部内容，在完全理解并严格遵守比选文件的各项规定和要求的前提下，自愿参加本项目的比选。</w:t>
      </w:r>
    </w:p>
    <w:p>
      <w:pPr>
        <w:pStyle w:val="13"/>
        <w:numPr>
          <w:ilvl w:val="0"/>
          <w:numId w:val="2"/>
        </w:num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我方对本项目必选报价为（含增值税）为：</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元人民币（大写</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w:t>
      </w:r>
    </w:p>
    <w:p>
      <w:pPr>
        <w:tabs>
          <w:tab w:val="left" w:pos="1985"/>
        </w:tabs>
        <w:autoSpaceDE w:val="0"/>
        <w:autoSpaceDN w:val="0"/>
        <w:adjustRightIn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3．我方声明：本申请人及其附属机构，与比选人不存在利益关系。</w:t>
      </w:r>
      <w:r>
        <w:rPr>
          <w:rFonts w:ascii="宋体" w:hAnsi="宋体" w:eastAsia="宋体" w:cs="宋体"/>
          <w:color w:val="000000" w:themeColor="text1"/>
          <w:kern w:val="0"/>
          <w:sz w:val="28"/>
          <w:szCs w:val="28"/>
          <w14:textFill>
            <w14:solidFill>
              <w14:schemeClr w14:val="tx1"/>
            </w14:solidFill>
          </w14:textFill>
        </w:rPr>
        <w:t xml:space="preserve"> </w:t>
      </w:r>
    </w:p>
    <w:p>
      <w:pPr>
        <w:autoSpaceDE w:val="0"/>
        <w:autoSpaceDN w:val="0"/>
        <w:adjustRightIn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4．我方声明：经本申请人认真核查，所递交的比选申请文件（包括有关资料、澄清）真实可信，不存在弄虚作假行为，也完全知道和理解对弄虚作假行为的规定和弄虚作假行为的不利后果。</w:t>
      </w:r>
    </w:p>
    <w:p>
      <w:pPr>
        <w:autoSpaceDE w:val="0"/>
        <w:autoSpaceDN w:val="0"/>
        <w:adjustRightIn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5．我方理解并同意：比选人根据第四章</w:t>
      </w:r>
      <w:r>
        <w:rPr>
          <w:rFonts w:ascii="宋体" w:hAnsi="宋体" w:eastAsia="宋体" w:cs="宋体"/>
          <w:color w:val="000000" w:themeColor="text1"/>
          <w:kern w:val="0"/>
          <w:sz w:val="28"/>
          <w:szCs w:val="28"/>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比选办法</w:t>
      </w:r>
      <w:r>
        <w:rPr>
          <w:rFonts w:ascii="宋体" w:hAnsi="宋体" w:eastAsia="宋体" w:cs="宋体"/>
          <w:color w:val="000000" w:themeColor="text1"/>
          <w:kern w:val="0"/>
          <w:sz w:val="28"/>
          <w:szCs w:val="28"/>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进行比选，比选人可以取消比选、中选结果、合同。</w:t>
      </w:r>
      <w:r>
        <w:rPr>
          <w:rFonts w:ascii="宋体" w:hAnsi="宋体" w:eastAsia="宋体" w:cs="宋体"/>
          <w:color w:val="000000" w:themeColor="text1"/>
          <w:kern w:val="0"/>
          <w:sz w:val="28"/>
          <w:szCs w:val="28"/>
          <w14:textFill>
            <w14:solidFill>
              <w14:schemeClr w14:val="tx1"/>
            </w14:solidFill>
          </w14:textFill>
        </w:rPr>
        <w:t xml:space="preserve"> </w:t>
      </w:r>
    </w:p>
    <w:p>
      <w:pPr>
        <w:tabs>
          <w:tab w:val="left" w:pos="1985"/>
        </w:tabs>
        <w:autoSpaceDE w:val="0"/>
        <w:autoSpaceDN w:val="0"/>
        <w:adjustRightIn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6．如中选，我方将按照本比选申请文件的承诺和法律有关规定完成工作。</w:t>
      </w:r>
    </w:p>
    <w:p>
      <w:pPr>
        <w:autoSpaceDE w:val="0"/>
        <w:autoSpaceDN w:val="0"/>
        <w:adjustRightInd w:val="0"/>
        <w:spacing w:line="380" w:lineRule="exact"/>
        <w:ind w:firstLine="560" w:firstLineChars="200"/>
        <w:jc w:val="left"/>
        <w:rPr>
          <w:rFonts w:ascii="宋体" w:hAnsi="宋体" w:eastAsia="宋体" w:cs="宋体"/>
          <w:color w:val="000000" w:themeColor="text1"/>
          <w:kern w:val="0"/>
          <w:sz w:val="28"/>
          <w:szCs w:val="28"/>
          <w14:textFill>
            <w14:solidFill>
              <w14:schemeClr w14:val="tx1"/>
            </w14:solidFill>
          </w14:textFill>
        </w:rPr>
      </w:pPr>
    </w:p>
    <w:p>
      <w:pPr>
        <w:autoSpaceDE w:val="0"/>
        <w:autoSpaceDN w:val="0"/>
        <w:adjustRightInd w:val="0"/>
        <w:spacing w:line="440" w:lineRule="exact"/>
        <w:ind w:firstLine="3640" w:firstLineChars="1300"/>
        <w:jc w:val="left"/>
        <w:rPr>
          <w:rFonts w:ascii="宋体" w:hAnsi="宋体" w:eastAsia="宋体" w:cs="宋体"/>
          <w:color w:val="000000" w:themeColor="text1"/>
          <w:kern w:val="0"/>
          <w:sz w:val="28"/>
          <w:szCs w:val="28"/>
          <w14:textFill>
            <w14:solidFill>
              <w14:schemeClr w14:val="tx1"/>
            </w14:solidFill>
          </w14:textFill>
        </w:rPr>
      </w:pPr>
    </w:p>
    <w:p>
      <w:pPr>
        <w:autoSpaceDE w:val="0"/>
        <w:autoSpaceDN w:val="0"/>
        <w:adjustRightInd w:val="0"/>
        <w:spacing w:line="480" w:lineRule="auto"/>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比选申请人：</w:t>
      </w:r>
      <w:r>
        <w:rPr>
          <w:rFonts w:hint="eastAsia" w:ascii="宋体" w:hAnsi="宋体" w:eastAsia="宋体" w:cs="宋体"/>
          <w:color w:val="000000" w:themeColor="text1"/>
          <w:kern w:val="0"/>
          <w:sz w:val="28"/>
          <w:szCs w:val="28"/>
          <w:u w:val="single"/>
          <w14:textFill>
            <w14:solidFill>
              <w14:schemeClr w14:val="tx1"/>
            </w14:solidFill>
          </w14:textFill>
        </w:rPr>
        <w:t xml:space="preserve">                          </w:t>
      </w:r>
      <w:r>
        <w:rPr>
          <w:rFonts w:hint="eastAsia" w:ascii="宋体" w:hAnsi="宋体" w:eastAsia="宋体" w:cs="宋体"/>
          <w:color w:val="000000" w:themeColor="text1"/>
          <w:kern w:val="0"/>
          <w:sz w:val="28"/>
          <w:szCs w:val="28"/>
          <w14:textFill>
            <w14:solidFill>
              <w14:schemeClr w14:val="tx1"/>
            </w14:solidFill>
          </w14:textFill>
        </w:rPr>
        <w:t>（盖单位章）</w:t>
      </w:r>
      <w:r>
        <w:rPr>
          <w:rFonts w:ascii="宋体" w:hAnsi="宋体" w:eastAsia="宋体" w:cs="宋体"/>
          <w:color w:val="000000" w:themeColor="text1"/>
          <w:kern w:val="0"/>
          <w:sz w:val="28"/>
          <w:szCs w:val="28"/>
          <w14:textFill>
            <w14:solidFill>
              <w14:schemeClr w14:val="tx1"/>
            </w14:solidFill>
          </w14:textFill>
        </w:rPr>
        <w:t xml:space="preserve"> </w:t>
      </w:r>
    </w:p>
    <w:p>
      <w:pPr>
        <w:autoSpaceDE w:val="0"/>
        <w:autoSpaceDN w:val="0"/>
        <w:adjustRightInd w:val="0"/>
        <w:spacing w:line="480" w:lineRule="auto"/>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单位负责人或委托代理人：</w:t>
      </w:r>
      <w:r>
        <w:rPr>
          <w:rFonts w:hint="eastAsia" w:ascii="宋体" w:hAnsi="宋体" w:eastAsia="宋体" w:cs="宋体"/>
          <w:color w:val="000000" w:themeColor="text1"/>
          <w:kern w:val="0"/>
          <w:sz w:val="28"/>
          <w:szCs w:val="28"/>
          <w:u w:val="single"/>
          <w14:textFill>
            <w14:solidFill>
              <w14:schemeClr w14:val="tx1"/>
            </w14:solidFill>
          </w14:textFill>
        </w:rPr>
        <w:t xml:space="preserve">                </w:t>
      </w:r>
      <w:r>
        <w:rPr>
          <w:rFonts w:hint="eastAsia" w:ascii="宋体" w:hAnsi="宋体" w:eastAsia="宋体" w:cs="宋体"/>
          <w:color w:val="000000" w:themeColor="text1"/>
          <w:kern w:val="0"/>
          <w:sz w:val="28"/>
          <w:szCs w:val="28"/>
          <w14:textFill>
            <w14:solidFill>
              <w14:schemeClr w14:val="tx1"/>
            </w14:solidFill>
          </w14:textFill>
        </w:rPr>
        <w:t>（签字）</w:t>
      </w:r>
      <w:r>
        <w:rPr>
          <w:rFonts w:ascii="宋体" w:hAnsi="宋体" w:eastAsia="宋体" w:cs="宋体"/>
          <w:color w:val="000000" w:themeColor="text1"/>
          <w:kern w:val="0"/>
          <w:sz w:val="28"/>
          <w:szCs w:val="28"/>
          <w14:textFill>
            <w14:solidFill>
              <w14:schemeClr w14:val="tx1"/>
            </w14:solidFill>
          </w14:textFill>
        </w:rPr>
        <w:t xml:space="preserve"> </w:t>
      </w:r>
    </w:p>
    <w:p>
      <w:pPr>
        <w:autoSpaceDE w:val="0"/>
        <w:autoSpaceDN w:val="0"/>
        <w:adjustRightInd w:val="0"/>
        <w:spacing w:line="480" w:lineRule="auto"/>
        <w:ind w:firstLine="3640" w:firstLineChars="13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地</w:t>
      </w:r>
      <w:r>
        <w:rPr>
          <w:rFonts w:ascii="宋体" w:hAnsi="宋体" w:eastAsia="宋体" w:cs="宋体"/>
          <w:color w:val="000000" w:themeColor="text1"/>
          <w:kern w:val="0"/>
          <w:sz w:val="28"/>
          <w:szCs w:val="28"/>
          <w14:textFill>
            <w14:solidFill>
              <w14:schemeClr w14:val="tx1"/>
            </w14:solidFill>
          </w14:textFill>
        </w:rPr>
        <w:t xml:space="preserve"> </w:t>
      </w:r>
      <w:r>
        <w:rPr>
          <w:rFonts w:hint="eastAsia" w:ascii="宋体" w:hAnsi="宋体" w:eastAsia="宋体" w:cs="宋体"/>
          <w:color w:val="000000" w:themeColor="text1"/>
          <w:kern w:val="0"/>
          <w:sz w:val="28"/>
          <w:szCs w:val="28"/>
          <w14:textFill>
            <w14:solidFill>
              <w14:schemeClr w14:val="tx1"/>
            </w14:solidFill>
          </w14:textFill>
        </w:rPr>
        <w:t xml:space="preserve">   址：</w:t>
      </w:r>
      <w:r>
        <w:rPr>
          <w:rFonts w:hint="eastAsia" w:ascii="宋体" w:hAnsi="宋体" w:eastAsia="宋体" w:cs="宋体"/>
          <w:color w:val="000000" w:themeColor="text1"/>
          <w:kern w:val="0"/>
          <w:sz w:val="28"/>
          <w:szCs w:val="28"/>
          <w:u w:val="single"/>
          <w14:textFill>
            <w14:solidFill>
              <w14:schemeClr w14:val="tx1"/>
            </w14:solidFill>
          </w14:textFill>
        </w:rPr>
        <w:t xml:space="preserve">                                     </w:t>
      </w:r>
      <w:r>
        <w:rPr>
          <w:rFonts w:ascii="宋体" w:hAnsi="宋体" w:eastAsia="宋体" w:cs="宋体"/>
          <w:color w:val="000000" w:themeColor="text1"/>
          <w:kern w:val="0"/>
          <w:sz w:val="28"/>
          <w:szCs w:val="28"/>
          <w14:textFill>
            <w14:solidFill>
              <w14:schemeClr w14:val="tx1"/>
            </w14:solidFill>
          </w14:textFill>
        </w:rPr>
        <w:t xml:space="preserve"> </w:t>
      </w:r>
    </w:p>
    <w:p>
      <w:pPr>
        <w:autoSpaceDE w:val="0"/>
        <w:autoSpaceDN w:val="0"/>
        <w:adjustRightInd w:val="0"/>
        <w:spacing w:line="480" w:lineRule="auto"/>
        <w:ind w:firstLine="3640" w:firstLineChars="13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电</w:t>
      </w:r>
      <w:r>
        <w:rPr>
          <w:rFonts w:ascii="宋体" w:hAnsi="宋体" w:eastAsia="宋体" w:cs="宋体"/>
          <w:color w:val="000000" w:themeColor="text1"/>
          <w:kern w:val="0"/>
          <w:sz w:val="28"/>
          <w:szCs w:val="28"/>
          <w14:textFill>
            <w14:solidFill>
              <w14:schemeClr w14:val="tx1"/>
            </w14:solidFill>
          </w14:textFill>
        </w:rPr>
        <w:t xml:space="preserve"> </w:t>
      </w:r>
      <w:r>
        <w:rPr>
          <w:rFonts w:hint="eastAsia" w:ascii="宋体" w:hAnsi="宋体" w:eastAsia="宋体" w:cs="宋体"/>
          <w:color w:val="000000" w:themeColor="text1"/>
          <w:kern w:val="0"/>
          <w:sz w:val="28"/>
          <w:szCs w:val="28"/>
          <w14:textFill>
            <w14:solidFill>
              <w14:schemeClr w14:val="tx1"/>
            </w14:solidFill>
          </w14:textFill>
        </w:rPr>
        <w:t xml:space="preserve">   话：</w:t>
      </w:r>
      <w:r>
        <w:rPr>
          <w:rFonts w:hint="eastAsia" w:ascii="宋体" w:hAnsi="宋体" w:eastAsia="宋体" w:cs="宋体"/>
          <w:color w:val="000000" w:themeColor="text1"/>
          <w:kern w:val="0"/>
          <w:sz w:val="28"/>
          <w:szCs w:val="28"/>
          <w:u w:val="single"/>
          <w14:textFill>
            <w14:solidFill>
              <w14:schemeClr w14:val="tx1"/>
            </w14:solidFill>
          </w14:textFill>
        </w:rPr>
        <w:t xml:space="preserve">                                     </w:t>
      </w:r>
      <w:r>
        <w:rPr>
          <w:rFonts w:ascii="宋体" w:hAnsi="宋体" w:eastAsia="宋体" w:cs="宋体"/>
          <w:color w:val="000000" w:themeColor="text1"/>
          <w:kern w:val="0"/>
          <w:sz w:val="28"/>
          <w:szCs w:val="28"/>
          <w14:textFill>
            <w14:solidFill>
              <w14:schemeClr w14:val="tx1"/>
            </w14:solidFill>
          </w14:textFill>
        </w:rPr>
        <w:t xml:space="preserve"> </w:t>
      </w:r>
    </w:p>
    <w:p>
      <w:pPr>
        <w:autoSpaceDE w:val="0"/>
        <w:autoSpaceDN w:val="0"/>
        <w:adjustRightInd w:val="0"/>
        <w:spacing w:line="480" w:lineRule="auto"/>
        <w:ind w:firstLine="3640" w:firstLineChars="1300"/>
        <w:jc w:val="left"/>
        <w:rPr>
          <w:rFonts w:ascii="宋体" w:hAnsi="宋体" w:eastAsia="宋体" w:cs="宋体"/>
          <w:color w:val="000000" w:themeColor="text1"/>
          <w:kern w:val="0"/>
          <w:sz w:val="28"/>
          <w:szCs w:val="28"/>
          <w:u w:val="none"/>
          <w14:textFill>
            <w14:solidFill>
              <w14:schemeClr w14:val="tx1"/>
            </w14:solidFill>
          </w14:textFill>
        </w:rPr>
      </w:pPr>
      <w:r>
        <w:rPr>
          <w:rFonts w:hint="eastAsia" w:ascii="宋体" w:hAnsi="宋体" w:eastAsia="宋体" w:cs="宋体"/>
          <w:color w:val="000000" w:themeColor="text1"/>
          <w:kern w:val="0"/>
          <w:sz w:val="28"/>
          <w:szCs w:val="28"/>
          <w:u w:val="single"/>
          <w14:textFill>
            <w14:solidFill>
              <w14:schemeClr w14:val="tx1"/>
            </w14:solidFill>
          </w14:textFill>
        </w:rPr>
        <w:t xml:space="preserve">       </w:t>
      </w:r>
      <w:r>
        <w:rPr>
          <w:rFonts w:hint="eastAsia" w:ascii="宋体" w:hAnsi="宋体" w:eastAsia="宋体" w:cs="宋体"/>
          <w:color w:val="000000" w:themeColor="text1"/>
          <w:kern w:val="0"/>
          <w:sz w:val="28"/>
          <w:szCs w:val="28"/>
          <w14:textFill>
            <w14:solidFill>
              <w14:schemeClr w14:val="tx1"/>
            </w14:solidFill>
          </w14:textFill>
        </w:rPr>
        <w:t>年</w:t>
      </w:r>
      <w:r>
        <w:rPr>
          <w:rFonts w:hint="eastAsia" w:ascii="宋体" w:hAnsi="宋体" w:eastAsia="宋体" w:cs="宋体"/>
          <w:color w:val="000000" w:themeColor="text1"/>
          <w:kern w:val="0"/>
          <w:sz w:val="28"/>
          <w:szCs w:val="28"/>
          <w:u w:val="single"/>
          <w14:textFill>
            <w14:solidFill>
              <w14:schemeClr w14:val="tx1"/>
            </w14:solidFill>
          </w14:textFill>
        </w:rPr>
        <w:t xml:space="preserve">       </w:t>
      </w:r>
      <w:r>
        <w:rPr>
          <w:rFonts w:ascii="宋体" w:hAnsi="宋体" w:eastAsia="宋体" w:cs="宋体"/>
          <w:color w:val="000000" w:themeColor="text1"/>
          <w:kern w:val="0"/>
          <w:sz w:val="28"/>
          <w:szCs w:val="28"/>
          <w14:textFill>
            <w14:solidFill>
              <w14:schemeClr w14:val="tx1"/>
            </w14:solidFill>
          </w14:textFill>
        </w:rPr>
        <w:t xml:space="preserve"> </w:t>
      </w:r>
      <w:r>
        <w:rPr>
          <w:rFonts w:hint="eastAsia" w:ascii="宋体" w:hAnsi="宋体" w:eastAsia="宋体" w:cs="宋体"/>
          <w:color w:val="000000" w:themeColor="text1"/>
          <w:kern w:val="0"/>
          <w:sz w:val="28"/>
          <w:szCs w:val="28"/>
          <w14:textFill>
            <w14:solidFill>
              <w14:schemeClr w14:val="tx1"/>
            </w14:solidFill>
          </w14:textFill>
        </w:rPr>
        <w:t>月</w:t>
      </w:r>
      <w:r>
        <w:rPr>
          <w:rFonts w:hint="eastAsia" w:ascii="宋体" w:hAnsi="宋体" w:eastAsia="宋体" w:cs="宋体"/>
          <w:color w:val="000000" w:themeColor="text1"/>
          <w:kern w:val="0"/>
          <w:sz w:val="28"/>
          <w:szCs w:val="28"/>
          <w:u w:val="single"/>
          <w14:textFill>
            <w14:solidFill>
              <w14:schemeClr w14:val="tx1"/>
            </w14:solidFill>
          </w14:textFill>
        </w:rPr>
        <w:t xml:space="preserve">       </w:t>
      </w:r>
      <w:r>
        <w:rPr>
          <w:rFonts w:hint="eastAsia" w:ascii="宋体" w:hAnsi="宋体" w:eastAsia="宋体" w:cs="宋体"/>
          <w:color w:val="000000" w:themeColor="text1"/>
          <w:kern w:val="0"/>
          <w:sz w:val="28"/>
          <w:szCs w:val="28"/>
          <w:u w:val="none"/>
          <w14:textFill>
            <w14:solidFill>
              <w14:schemeClr w14:val="tx1"/>
            </w14:solidFill>
          </w14:textFill>
        </w:rPr>
        <w:t>日</w:t>
      </w:r>
    </w:p>
    <w:p>
      <w:pPr>
        <w:spacing w:line="480" w:lineRule="auto"/>
        <w:jc w:val="center"/>
        <w:rPr>
          <w:rFonts w:ascii="宋体" w:hAnsi="宋体" w:eastAsia="宋体" w:cs="Times New Roman"/>
          <w:color w:val="000000" w:themeColor="text1"/>
          <w:szCs w:val="21"/>
          <w14:textFill>
            <w14:solidFill>
              <w14:schemeClr w14:val="tx1"/>
            </w14:solidFill>
          </w14:textFill>
        </w:rPr>
        <w:sectPr>
          <w:pgSz w:w="11906" w:h="16838"/>
          <w:pgMar w:top="1440" w:right="1483" w:bottom="1440" w:left="1803" w:header="851" w:footer="992" w:gutter="0"/>
          <w:pgNumType w:fmt="decimal"/>
          <w:cols w:space="425" w:num="1"/>
          <w:docGrid w:linePitch="312" w:charSpace="0"/>
        </w:sectPr>
      </w:pPr>
    </w:p>
    <w:p>
      <w:pPr>
        <w:snapToGrid w:val="0"/>
        <w:spacing w:line="440" w:lineRule="exact"/>
        <w:jc w:val="center"/>
        <w:rPr>
          <w:rFonts w:ascii="宋体" w:hAnsi="宋体" w:eastAsia="宋体" w:cs="Times New Roman"/>
          <w:b/>
          <w:color w:val="000000" w:themeColor="text1"/>
          <w:sz w:val="30"/>
          <w:szCs w:val="30"/>
          <w14:textFill>
            <w14:solidFill>
              <w14:schemeClr w14:val="tx1"/>
            </w14:solidFill>
          </w14:textFill>
        </w:rPr>
      </w:pPr>
      <w:r>
        <w:rPr>
          <w:rFonts w:hint="eastAsia" w:ascii="宋体" w:hAnsi="宋体" w:eastAsia="宋体" w:cs="Times New Roman"/>
          <w:b/>
          <w:color w:val="000000" w:themeColor="text1"/>
          <w:sz w:val="30"/>
          <w:szCs w:val="30"/>
          <w14:textFill>
            <w14:solidFill>
              <w14:schemeClr w14:val="tx1"/>
            </w14:solidFill>
          </w14:textFill>
        </w:rPr>
        <w:t>二、单位负责人授权书</w:t>
      </w:r>
    </w:p>
    <w:p>
      <w:pPr>
        <w:snapToGrid w:val="0"/>
        <w:spacing w:line="440" w:lineRule="exact"/>
        <w:jc w:val="center"/>
        <w:rPr>
          <w:rFonts w:ascii="楷体_GB2312" w:hAnsi="Calibri" w:eastAsia="楷体_GB2312" w:cs="Times New Roman"/>
          <w:b/>
          <w:color w:val="000000" w:themeColor="text1"/>
          <w:sz w:val="30"/>
          <w:szCs w:val="30"/>
          <w14:textFill>
            <w14:solidFill>
              <w14:schemeClr w14:val="tx1"/>
            </w14:solidFill>
          </w14:textFill>
        </w:rPr>
      </w:pPr>
    </w:p>
    <w:p>
      <w:pPr>
        <w:snapToGrid w:val="0"/>
        <w:spacing w:line="360" w:lineRule="auto"/>
        <w:ind w:firstLine="828" w:firstLineChars="296"/>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本授权委托书声明：我</w:t>
      </w:r>
      <w:r>
        <w:rPr>
          <w:rFonts w:hint="eastAsia" w:ascii="宋体" w:hAnsi="宋体" w:eastAsia="宋体" w:cs="Times New Roman"/>
          <w:color w:val="000000" w:themeColor="text1"/>
          <w:sz w:val="28"/>
          <w:szCs w:val="28"/>
          <w:u w:val="single"/>
          <w14:textFill>
            <w14:solidFill>
              <w14:schemeClr w14:val="tx1"/>
            </w14:solidFill>
          </w14:textFill>
        </w:rPr>
        <w:t xml:space="preserve">      （姓名）</w:t>
      </w:r>
      <w:r>
        <w:rPr>
          <w:rFonts w:hint="eastAsia" w:ascii="宋体" w:hAnsi="宋体" w:eastAsia="宋体" w:cs="Times New Roman"/>
          <w:color w:val="000000" w:themeColor="text1"/>
          <w:sz w:val="28"/>
          <w:szCs w:val="28"/>
          <w14:textFill>
            <w14:solidFill>
              <w14:schemeClr w14:val="tx1"/>
            </w14:solidFill>
          </w14:textFill>
        </w:rPr>
        <w:t>系</w:t>
      </w:r>
      <w:r>
        <w:rPr>
          <w:rFonts w:hint="eastAsia" w:ascii="宋体" w:hAnsi="宋体" w:eastAsia="宋体" w:cs="Times New Roman"/>
          <w:color w:val="000000" w:themeColor="text1"/>
          <w:sz w:val="28"/>
          <w:szCs w:val="28"/>
          <w:u w:val="single"/>
          <w14:textFill>
            <w14:solidFill>
              <w14:schemeClr w14:val="tx1"/>
            </w14:solidFill>
          </w14:textFill>
        </w:rPr>
        <w:t xml:space="preserve">       （比选申请人）</w:t>
      </w:r>
      <w:r>
        <w:rPr>
          <w:rFonts w:hint="eastAsia" w:ascii="宋体" w:hAnsi="宋体" w:eastAsia="宋体" w:cs="Times New Roman"/>
          <w:color w:val="000000" w:themeColor="text1"/>
          <w:sz w:val="28"/>
          <w:szCs w:val="28"/>
          <w14:textFill>
            <w14:solidFill>
              <w14:schemeClr w14:val="tx1"/>
            </w14:solidFill>
          </w14:textFill>
        </w:rPr>
        <w:t>的单位负责人，现授权</w:t>
      </w:r>
      <w:r>
        <w:rPr>
          <w:rFonts w:hint="eastAsia" w:ascii="宋体" w:hAnsi="宋体" w:eastAsia="宋体" w:cs="Times New Roman"/>
          <w:color w:val="000000" w:themeColor="text1"/>
          <w:sz w:val="28"/>
          <w:szCs w:val="28"/>
          <w:u w:val="single"/>
          <w14:textFill>
            <w14:solidFill>
              <w14:schemeClr w14:val="tx1"/>
            </w14:solidFill>
          </w14:textFill>
        </w:rPr>
        <w:t xml:space="preserve">     （姓名）</w:t>
      </w:r>
      <w:r>
        <w:rPr>
          <w:rFonts w:hint="eastAsia" w:ascii="宋体" w:hAnsi="宋体" w:eastAsia="宋体" w:cs="Times New Roman"/>
          <w:color w:val="000000" w:themeColor="text1"/>
          <w:sz w:val="28"/>
          <w:szCs w:val="28"/>
          <w14:textFill>
            <w14:solidFill>
              <w14:schemeClr w14:val="tx1"/>
            </w14:solidFill>
          </w14:textFill>
        </w:rPr>
        <w:t>为我事务所委托代理人，以本事务所的名义参加</w:t>
      </w:r>
      <w:r>
        <w:rPr>
          <w:rFonts w:hint="eastAsia" w:ascii="宋体" w:hAnsi="宋体" w:eastAsia="宋体" w:cs="Times New Roman"/>
          <w:color w:val="000000" w:themeColor="text1"/>
          <w:sz w:val="28"/>
          <w:szCs w:val="28"/>
          <w:u w:val="single"/>
          <w14:textFill>
            <w14:solidFill>
              <w14:schemeClr w14:val="tx1"/>
            </w14:solidFill>
          </w14:textFill>
        </w:rPr>
        <w:t xml:space="preserve">       （比选人）</w:t>
      </w:r>
      <w:r>
        <w:rPr>
          <w:rFonts w:hint="eastAsia" w:ascii="宋体" w:hAnsi="宋体" w:eastAsia="宋体" w:cs="Times New Roman"/>
          <w:color w:val="000000" w:themeColor="text1"/>
          <w:sz w:val="28"/>
          <w:szCs w:val="28"/>
          <w14:textFill>
            <w14:solidFill>
              <w14:schemeClr w14:val="tx1"/>
            </w14:solidFill>
          </w14:textFill>
        </w:rPr>
        <w:t>的</w:t>
      </w:r>
      <w:r>
        <w:rPr>
          <w:rFonts w:hint="eastAsia" w:ascii="宋体" w:hAnsi="宋体" w:eastAsia="宋体" w:cs="Times New Roman"/>
          <w:color w:val="000000" w:themeColor="text1"/>
          <w:sz w:val="28"/>
          <w:szCs w:val="28"/>
          <w:u w:val="single"/>
          <w14:textFill>
            <w14:solidFill>
              <w14:schemeClr w14:val="tx1"/>
            </w14:solidFill>
          </w14:textFill>
        </w:rPr>
        <w:t xml:space="preserve">        （项目名称）</w:t>
      </w:r>
      <w:r>
        <w:rPr>
          <w:rFonts w:hint="eastAsia" w:ascii="宋体" w:hAnsi="宋体" w:eastAsia="宋体" w:cs="Times New Roman"/>
          <w:color w:val="000000" w:themeColor="text1"/>
          <w:sz w:val="28"/>
          <w:szCs w:val="28"/>
          <w14:textFill>
            <w14:solidFill>
              <w14:schemeClr w14:val="tx1"/>
            </w14:solidFill>
          </w14:textFill>
        </w:rPr>
        <w:t>的比选活动。委托代理人在比选活动和委托代理合同谈判过程中所签署的一切文件和处理与之有关的一切事务，我及我事务所均予以承认并全部承担其所产生的所有权利和义务。</w:t>
      </w:r>
    </w:p>
    <w:p>
      <w:pPr>
        <w:spacing w:line="360" w:lineRule="auto"/>
        <w:ind w:firstLine="560" w:firstLineChars="200"/>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委托代理人无转委托权。特此委托。</w:t>
      </w:r>
    </w:p>
    <w:p>
      <w:pPr>
        <w:spacing w:line="360" w:lineRule="auto"/>
        <w:ind w:firstLine="560" w:firstLineChars="200"/>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委托代理人性别：</w:t>
      </w:r>
      <w:r>
        <w:rPr>
          <w:rFonts w:ascii="宋体" w:hAnsi="宋体" w:eastAsia="宋体" w:cs="Times New Roman"/>
          <w:color w:val="000000" w:themeColor="text1"/>
          <w:sz w:val="28"/>
          <w:szCs w:val="28"/>
          <w:u w:val="single"/>
          <w14:textFill>
            <w14:solidFill>
              <w14:schemeClr w14:val="tx1"/>
            </w14:solidFill>
          </w14:textFill>
        </w:rPr>
        <w:t xml:space="preserve">     </w:t>
      </w:r>
      <w:r>
        <w:rPr>
          <w:rFonts w:hint="eastAsia" w:ascii="宋体" w:hAnsi="宋体" w:eastAsia="宋体" w:cs="Times New Roman"/>
          <w:color w:val="000000" w:themeColor="text1"/>
          <w:sz w:val="28"/>
          <w:szCs w:val="28"/>
          <w:u w:val="single"/>
          <w14:textFill>
            <w14:solidFill>
              <w14:schemeClr w14:val="tx1"/>
            </w14:solidFill>
          </w14:textFill>
        </w:rPr>
        <w:t xml:space="preserve">          </w:t>
      </w:r>
      <w:r>
        <w:rPr>
          <w:rFonts w:hint="eastAsia" w:ascii="宋体" w:hAnsi="宋体" w:eastAsia="宋体" w:cs="Times New Roman"/>
          <w:color w:val="000000" w:themeColor="text1"/>
          <w:sz w:val="28"/>
          <w:szCs w:val="28"/>
          <w14:textFill>
            <w14:solidFill>
              <w14:schemeClr w14:val="tx1"/>
            </w14:solidFill>
          </w14:textFill>
        </w:rPr>
        <w:t>年龄：</w:t>
      </w:r>
      <w:r>
        <w:rPr>
          <w:rFonts w:ascii="宋体" w:hAnsi="宋体" w:eastAsia="宋体" w:cs="Times New Roman"/>
          <w:color w:val="000000" w:themeColor="text1"/>
          <w:sz w:val="28"/>
          <w:szCs w:val="28"/>
          <w14:textFill>
            <w14:solidFill>
              <w14:schemeClr w14:val="tx1"/>
            </w14:solidFill>
          </w14:textFill>
        </w:rPr>
        <w:t xml:space="preserve"> </w:t>
      </w:r>
      <w:r>
        <w:rPr>
          <w:rFonts w:ascii="宋体" w:hAnsi="宋体" w:eastAsia="宋体" w:cs="Times New Roman"/>
          <w:color w:val="000000" w:themeColor="text1"/>
          <w:sz w:val="28"/>
          <w:szCs w:val="28"/>
          <w:u w:val="single"/>
          <w14:textFill>
            <w14:solidFill>
              <w14:schemeClr w14:val="tx1"/>
            </w14:solidFill>
          </w14:textFill>
        </w:rPr>
        <w:t xml:space="preserve">    </w:t>
      </w:r>
      <w:r>
        <w:rPr>
          <w:rFonts w:hint="eastAsia" w:ascii="宋体" w:hAnsi="宋体" w:eastAsia="宋体" w:cs="Times New Roman"/>
          <w:color w:val="000000" w:themeColor="text1"/>
          <w:sz w:val="28"/>
          <w:szCs w:val="28"/>
          <w:u w:val="single"/>
          <w14:textFill>
            <w14:solidFill>
              <w14:schemeClr w14:val="tx1"/>
            </w14:solidFill>
          </w14:textFill>
        </w:rPr>
        <w:t xml:space="preserve">       </w:t>
      </w:r>
    </w:p>
    <w:p>
      <w:pPr>
        <w:spacing w:line="360" w:lineRule="auto"/>
        <w:ind w:firstLine="560" w:firstLineChars="200"/>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委托代理人部门：</w:t>
      </w:r>
      <w:r>
        <w:rPr>
          <w:rFonts w:ascii="宋体" w:hAnsi="宋体" w:eastAsia="宋体" w:cs="Times New Roman"/>
          <w:color w:val="000000" w:themeColor="text1"/>
          <w:sz w:val="28"/>
          <w:szCs w:val="28"/>
          <w:u w:val="single"/>
          <w14:textFill>
            <w14:solidFill>
              <w14:schemeClr w14:val="tx1"/>
            </w14:solidFill>
          </w14:textFill>
        </w:rPr>
        <w:t xml:space="preserve">               </w:t>
      </w:r>
      <w:r>
        <w:rPr>
          <w:rFonts w:hint="eastAsia" w:ascii="宋体" w:hAnsi="宋体" w:eastAsia="宋体" w:cs="Times New Roman"/>
          <w:color w:val="000000" w:themeColor="text1"/>
          <w:sz w:val="28"/>
          <w:szCs w:val="28"/>
          <w14:textFill>
            <w14:solidFill>
              <w14:schemeClr w14:val="tx1"/>
            </w14:solidFill>
          </w14:textFill>
        </w:rPr>
        <w:t>职务：</w:t>
      </w:r>
      <w:r>
        <w:rPr>
          <w:rFonts w:ascii="宋体" w:hAnsi="宋体" w:eastAsia="宋体" w:cs="Times New Roman"/>
          <w:color w:val="000000" w:themeColor="text1"/>
          <w:sz w:val="28"/>
          <w:szCs w:val="28"/>
          <w:u w:val="single"/>
          <w14:textFill>
            <w14:solidFill>
              <w14:schemeClr w14:val="tx1"/>
            </w14:solidFill>
          </w14:textFill>
        </w:rPr>
        <w:t xml:space="preserve">   </w:t>
      </w:r>
      <w:r>
        <w:rPr>
          <w:rFonts w:hint="eastAsia" w:ascii="宋体" w:hAnsi="宋体" w:eastAsia="宋体" w:cs="Times New Roman"/>
          <w:color w:val="000000" w:themeColor="text1"/>
          <w:sz w:val="28"/>
          <w:szCs w:val="28"/>
          <w:u w:val="single"/>
          <w14:textFill>
            <w14:solidFill>
              <w14:schemeClr w14:val="tx1"/>
            </w14:solidFill>
          </w14:textFill>
        </w:rPr>
        <w:t xml:space="preserve">        </w:t>
      </w:r>
      <w:r>
        <w:rPr>
          <w:rFonts w:ascii="宋体" w:hAnsi="宋体" w:eastAsia="宋体" w:cs="Times New Roman"/>
          <w:color w:val="000000" w:themeColor="text1"/>
          <w:sz w:val="28"/>
          <w:szCs w:val="28"/>
          <w:u w:val="single"/>
          <w14:textFill>
            <w14:solidFill>
              <w14:schemeClr w14:val="tx1"/>
            </w14:solidFill>
          </w14:textFill>
        </w:rPr>
        <w:t xml:space="preserve"> </w:t>
      </w:r>
    </w:p>
    <w:p>
      <w:pPr>
        <w:spacing w:line="360" w:lineRule="auto"/>
        <w:ind w:firstLine="560" w:firstLineChars="200"/>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委托代理人（电话）</w:t>
      </w:r>
      <w:r>
        <w:rPr>
          <w:rFonts w:ascii="宋体" w:hAnsi="宋体" w:eastAsia="宋体" w:cs="Times New Roman"/>
          <w:color w:val="000000" w:themeColor="text1"/>
          <w:sz w:val="28"/>
          <w:szCs w:val="28"/>
          <w:u w:val="single"/>
          <w14:textFill>
            <w14:solidFill>
              <w14:schemeClr w14:val="tx1"/>
            </w14:solidFill>
          </w14:textFill>
        </w:rPr>
        <w:t xml:space="preserve">           </w:t>
      </w:r>
      <w:r>
        <w:rPr>
          <w:rFonts w:hint="eastAsia" w:ascii="宋体" w:hAnsi="宋体" w:eastAsia="宋体" w:cs="Times New Roman"/>
          <w:color w:val="000000" w:themeColor="text1"/>
          <w:sz w:val="28"/>
          <w:szCs w:val="28"/>
          <w14:textFill>
            <w14:solidFill>
              <w14:schemeClr w14:val="tx1"/>
            </w14:solidFill>
          </w14:textFill>
        </w:rPr>
        <w:t>（手机）</w:t>
      </w:r>
      <w:r>
        <w:rPr>
          <w:rFonts w:hint="eastAsia" w:ascii="宋体" w:hAnsi="宋体" w:eastAsia="宋体" w:cs="Times New Roman"/>
          <w:color w:val="000000" w:themeColor="text1"/>
          <w:sz w:val="28"/>
          <w:szCs w:val="28"/>
          <w:u w:val="single"/>
          <w14:textFill>
            <w14:solidFill>
              <w14:schemeClr w14:val="tx1"/>
            </w14:solidFill>
          </w14:textFill>
        </w:rPr>
        <w:t xml:space="preserve"> </w:t>
      </w:r>
      <w:r>
        <w:rPr>
          <w:rFonts w:ascii="宋体" w:hAnsi="宋体" w:eastAsia="宋体" w:cs="Times New Roman"/>
          <w:color w:val="000000" w:themeColor="text1"/>
          <w:sz w:val="28"/>
          <w:szCs w:val="28"/>
          <w:u w:val="single"/>
          <w14:textFill>
            <w14:solidFill>
              <w14:schemeClr w14:val="tx1"/>
            </w14:solidFill>
          </w14:textFill>
        </w:rPr>
        <w:t xml:space="preserve">           </w:t>
      </w:r>
    </w:p>
    <w:p>
      <w:pPr>
        <w:spacing w:line="360" w:lineRule="auto"/>
        <w:rPr>
          <w:rFonts w:ascii="宋体" w:hAnsi="宋体" w:eastAsia="宋体" w:cs="Times New Roman"/>
          <w:color w:val="000000" w:themeColor="text1"/>
          <w:sz w:val="28"/>
          <w:szCs w:val="28"/>
          <w14:textFill>
            <w14:solidFill>
              <w14:schemeClr w14:val="tx1"/>
            </w14:solidFill>
          </w14:textFill>
        </w:rPr>
      </w:pPr>
    </w:p>
    <w:p>
      <w:pPr>
        <w:spacing w:line="360" w:lineRule="auto"/>
        <w:rPr>
          <w:rFonts w:ascii="宋体" w:hAnsi="宋体" w:eastAsia="宋体" w:cs="Times New Roman"/>
          <w:color w:val="000000" w:themeColor="text1"/>
          <w:sz w:val="28"/>
          <w:szCs w:val="28"/>
          <w14:textFill>
            <w14:solidFill>
              <w14:schemeClr w14:val="tx1"/>
            </w14:solidFill>
          </w14:textFill>
        </w:rPr>
      </w:pPr>
    </w:p>
    <w:p>
      <w:pPr>
        <w:spacing w:line="360" w:lineRule="auto"/>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比选申请人：</w:t>
      </w:r>
      <w:r>
        <w:rPr>
          <w:rFonts w:hint="eastAsia" w:ascii="宋体" w:hAnsi="宋体" w:eastAsia="宋体" w:cs="Times New Roman"/>
          <w:color w:val="000000" w:themeColor="text1"/>
          <w:sz w:val="28"/>
          <w:szCs w:val="28"/>
          <w:u w:val="single"/>
          <w14:textFill>
            <w14:solidFill>
              <w14:schemeClr w14:val="tx1"/>
            </w14:solidFill>
          </w14:textFill>
        </w:rPr>
        <w:t xml:space="preserve">         （全称并加盖单位章）</w:t>
      </w:r>
    </w:p>
    <w:p>
      <w:pPr>
        <w:spacing w:line="360" w:lineRule="auto"/>
        <w:rPr>
          <w:rFonts w:ascii="宋体" w:hAnsi="宋体" w:eastAsia="宋体" w:cs="Times New Roman"/>
          <w:color w:val="000000" w:themeColor="text1"/>
          <w:sz w:val="28"/>
          <w:szCs w:val="28"/>
          <w:u w:val="single"/>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授权人（单位负责人）：</w:t>
      </w:r>
      <w:r>
        <w:rPr>
          <w:rFonts w:hint="eastAsia" w:ascii="宋体" w:hAnsi="宋体" w:eastAsia="宋体" w:cs="Times New Roman"/>
          <w:color w:val="000000" w:themeColor="text1"/>
          <w:sz w:val="28"/>
          <w:szCs w:val="28"/>
          <w:u w:val="single"/>
          <w14:textFill>
            <w14:solidFill>
              <w14:schemeClr w14:val="tx1"/>
            </w14:solidFill>
          </w14:textFill>
        </w:rPr>
        <w:t xml:space="preserve">      （签字和盖章）</w:t>
      </w:r>
    </w:p>
    <w:p>
      <w:pPr>
        <w:spacing w:line="360" w:lineRule="auto"/>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委托代理人：</w:t>
      </w:r>
      <w:r>
        <w:rPr>
          <w:rFonts w:hint="eastAsia" w:ascii="宋体" w:hAnsi="宋体" w:eastAsia="宋体" w:cs="Times New Roman"/>
          <w:color w:val="000000" w:themeColor="text1"/>
          <w:sz w:val="28"/>
          <w:szCs w:val="28"/>
          <w:u w:val="single"/>
          <w14:textFill>
            <w14:solidFill>
              <w14:schemeClr w14:val="tx1"/>
            </w14:solidFill>
          </w14:textFill>
        </w:rPr>
        <w:t xml:space="preserve">                     （签字）</w:t>
      </w:r>
    </w:p>
    <w:p>
      <w:pPr>
        <w:spacing w:line="360" w:lineRule="auto"/>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 xml:space="preserve">日期： </w:t>
      </w:r>
      <w:r>
        <w:rPr>
          <w:rFonts w:ascii="宋体" w:hAnsi="宋体" w:eastAsia="宋体" w:cs="Times New Roman"/>
          <w:color w:val="000000" w:themeColor="text1"/>
          <w:sz w:val="28"/>
          <w:szCs w:val="28"/>
          <w:u w:val="single"/>
          <w14:textFill>
            <w14:solidFill>
              <w14:schemeClr w14:val="tx1"/>
            </w14:solidFill>
          </w14:textFill>
        </w:rPr>
        <w:t xml:space="preserve">       </w:t>
      </w:r>
      <w:r>
        <w:rPr>
          <w:rFonts w:hint="eastAsia" w:ascii="宋体" w:hAnsi="宋体" w:eastAsia="宋体" w:cs="Times New Roman"/>
          <w:color w:val="000000" w:themeColor="text1"/>
          <w:sz w:val="28"/>
          <w:szCs w:val="28"/>
          <w14:textFill>
            <w14:solidFill>
              <w14:schemeClr w14:val="tx1"/>
            </w14:solidFill>
          </w14:textFill>
        </w:rPr>
        <w:t>年</w:t>
      </w:r>
      <w:r>
        <w:rPr>
          <w:rFonts w:ascii="宋体" w:hAnsi="宋体" w:eastAsia="宋体" w:cs="Times New Roman"/>
          <w:color w:val="000000" w:themeColor="text1"/>
          <w:sz w:val="28"/>
          <w:szCs w:val="28"/>
          <w:u w:val="single"/>
          <w14:textFill>
            <w14:solidFill>
              <w14:schemeClr w14:val="tx1"/>
            </w14:solidFill>
          </w14:textFill>
        </w:rPr>
        <w:t xml:space="preserve">    </w:t>
      </w:r>
      <w:r>
        <w:rPr>
          <w:rFonts w:hint="eastAsia" w:ascii="宋体" w:hAnsi="宋体" w:eastAsia="宋体" w:cs="Times New Roman"/>
          <w:color w:val="000000" w:themeColor="text1"/>
          <w:sz w:val="28"/>
          <w:szCs w:val="28"/>
          <w14:textFill>
            <w14:solidFill>
              <w14:schemeClr w14:val="tx1"/>
            </w14:solidFill>
          </w14:textFill>
        </w:rPr>
        <w:t>月</w:t>
      </w:r>
      <w:r>
        <w:rPr>
          <w:rFonts w:hint="eastAsia" w:ascii="宋体" w:hAnsi="宋体" w:eastAsia="宋体" w:cs="Times New Roman"/>
          <w:color w:val="000000" w:themeColor="text1"/>
          <w:sz w:val="28"/>
          <w:szCs w:val="28"/>
          <w:u w:val="single"/>
          <w14:textFill>
            <w14:solidFill>
              <w14:schemeClr w14:val="tx1"/>
            </w14:solidFill>
          </w14:textFill>
        </w:rPr>
        <w:t xml:space="preserve">    </w:t>
      </w:r>
      <w:r>
        <w:rPr>
          <w:rFonts w:hint="eastAsia" w:ascii="宋体" w:hAnsi="宋体" w:eastAsia="宋体" w:cs="Times New Roman"/>
          <w:color w:val="000000" w:themeColor="text1"/>
          <w:sz w:val="28"/>
          <w:szCs w:val="28"/>
          <w14:textFill>
            <w14:solidFill>
              <w14:schemeClr w14:val="tx1"/>
            </w14:solidFill>
          </w14:textFill>
        </w:rPr>
        <w:t>日</w:t>
      </w:r>
    </w:p>
    <w:p>
      <w:pPr>
        <w:spacing w:line="360" w:lineRule="auto"/>
        <w:rPr>
          <w:rFonts w:ascii="宋体" w:hAnsi="宋体" w:eastAsia="宋体" w:cs="Times New Roman"/>
          <w:color w:val="000000" w:themeColor="text1"/>
          <w:sz w:val="28"/>
          <w:szCs w:val="28"/>
          <w14:textFill>
            <w14:solidFill>
              <w14:schemeClr w14:val="tx1"/>
            </w14:solidFill>
          </w14:textFill>
        </w:rPr>
      </w:pPr>
    </w:p>
    <w:p>
      <w:pPr>
        <w:spacing w:line="360" w:lineRule="auto"/>
        <w:rPr>
          <w:rFonts w:ascii="宋体" w:hAnsi="宋体" w:eastAsia="宋体" w:cs="Times New Roman"/>
          <w:color w:val="000000" w:themeColor="text1"/>
          <w:sz w:val="28"/>
          <w:szCs w:val="28"/>
          <w14:textFill>
            <w14:solidFill>
              <w14:schemeClr w14:val="tx1"/>
            </w14:solidFill>
          </w14:textFill>
        </w:rPr>
      </w:pPr>
    </w:p>
    <w:p>
      <w:pPr>
        <w:spacing w:line="360" w:lineRule="auto"/>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注：1、附单位负责人及委托代理人身份证复印件。</w:t>
      </w:r>
    </w:p>
    <w:p>
      <w:pPr>
        <w:spacing w:line="360" w:lineRule="auto"/>
        <w:ind w:firstLine="560" w:firstLineChars="200"/>
        <w:rPr>
          <w:rFonts w:ascii="宋体" w:hAnsi="宋体" w:eastAsia="宋体" w:cs="Times New Roman"/>
          <w:color w:val="000000" w:themeColor="text1"/>
          <w:sz w:val="28"/>
          <w:szCs w:val="28"/>
          <w14:textFill>
            <w14:solidFill>
              <w14:schemeClr w14:val="tx1"/>
            </w14:solidFill>
          </w14:textFill>
        </w:rPr>
        <w:sectPr>
          <w:pgSz w:w="11906" w:h="16838"/>
          <w:pgMar w:top="1758" w:right="1758" w:bottom="1758" w:left="1758" w:header="851" w:footer="992" w:gutter="0"/>
          <w:pgNumType w:fmt="decimal"/>
          <w:cols w:space="425" w:num="1"/>
          <w:docGrid w:linePitch="312" w:charSpace="0"/>
        </w:sectPr>
      </w:pPr>
      <w:r>
        <w:rPr>
          <w:rFonts w:hint="eastAsia" w:ascii="宋体" w:hAnsi="宋体" w:eastAsia="宋体" w:cs="Times New Roman"/>
          <w:color w:val="000000" w:themeColor="text1"/>
          <w:sz w:val="28"/>
          <w:szCs w:val="28"/>
          <w14:textFill>
            <w14:solidFill>
              <w14:schemeClr w14:val="tx1"/>
            </w14:solidFill>
          </w14:textFill>
        </w:rPr>
        <w:t>2、比选申请人为单位负责人直接参加比选活动的，不需要提供授权书。</w:t>
      </w:r>
    </w:p>
    <w:p>
      <w:pPr>
        <w:snapToGrid w:val="0"/>
        <w:spacing w:after="156" w:afterLines="50" w:line="440" w:lineRule="exact"/>
        <w:jc w:val="center"/>
        <w:rPr>
          <w:rFonts w:ascii="宋体" w:hAnsi="宋体" w:eastAsia="宋体" w:cs="Times New Roman"/>
          <w:b/>
          <w:color w:val="000000" w:themeColor="text1"/>
          <w:sz w:val="30"/>
          <w:szCs w:val="30"/>
          <w14:textFill>
            <w14:solidFill>
              <w14:schemeClr w14:val="tx1"/>
            </w14:solidFill>
          </w14:textFill>
        </w:rPr>
      </w:pPr>
      <w:r>
        <w:rPr>
          <w:rFonts w:hint="eastAsia" w:ascii="宋体" w:hAnsi="宋体" w:eastAsia="宋体" w:cs="Times New Roman"/>
          <w:b/>
          <w:color w:val="000000" w:themeColor="text1"/>
          <w:sz w:val="30"/>
          <w:szCs w:val="30"/>
          <w14:textFill>
            <w14:solidFill>
              <w14:schemeClr w14:val="tx1"/>
            </w14:solidFill>
          </w14:textFill>
        </w:rPr>
        <w:t>三、法律中介机构（律师事务所）组织机构</w:t>
      </w:r>
    </w:p>
    <w:tbl>
      <w:tblPr>
        <w:tblStyle w:val="11"/>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gridCol w:w="2375"/>
        <w:gridCol w:w="1829"/>
        <w:gridCol w:w="2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930" w:type="dxa"/>
            <w:gridSpan w:val="4"/>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法律中介机构（律师事务所）登记信息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00" w:type="dxa"/>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企业法人名称</w:t>
            </w:r>
          </w:p>
        </w:tc>
        <w:tc>
          <w:tcPr>
            <w:tcW w:w="6730" w:type="dxa"/>
            <w:gridSpan w:val="3"/>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00" w:type="dxa"/>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住  所</w:t>
            </w:r>
          </w:p>
        </w:tc>
        <w:tc>
          <w:tcPr>
            <w:tcW w:w="6730" w:type="dxa"/>
            <w:gridSpan w:val="3"/>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00" w:type="dxa"/>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单位负责人</w:t>
            </w:r>
          </w:p>
        </w:tc>
        <w:tc>
          <w:tcPr>
            <w:tcW w:w="6730" w:type="dxa"/>
            <w:gridSpan w:val="3"/>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00" w:type="dxa"/>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登记机关</w:t>
            </w:r>
          </w:p>
        </w:tc>
        <w:tc>
          <w:tcPr>
            <w:tcW w:w="6730" w:type="dxa"/>
            <w:gridSpan w:val="3"/>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00" w:type="dxa"/>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机构电话（含手机）</w:t>
            </w:r>
          </w:p>
        </w:tc>
        <w:tc>
          <w:tcPr>
            <w:tcW w:w="6730" w:type="dxa"/>
            <w:gridSpan w:val="3"/>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00" w:type="dxa"/>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机构传真</w:t>
            </w:r>
          </w:p>
        </w:tc>
        <w:tc>
          <w:tcPr>
            <w:tcW w:w="6730" w:type="dxa"/>
            <w:gridSpan w:val="3"/>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00" w:type="dxa"/>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统一社会信用代码</w:t>
            </w:r>
          </w:p>
        </w:tc>
        <w:tc>
          <w:tcPr>
            <w:tcW w:w="6730" w:type="dxa"/>
            <w:gridSpan w:val="3"/>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00" w:type="dxa"/>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经营范围</w:t>
            </w:r>
          </w:p>
        </w:tc>
        <w:tc>
          <w:tcPr>
            <w:tcW w:w="6730" w:type="dxa"/>
            <w:gridSpan w:val="3"/>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00" w:type="dxa"/>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企业类型</w:t>
            </w:r>
          </w:p>
        </w:tc>
        <w:tc>
          <w:tcPr>
            <w:tcW w:w="2375" w:type="dxa"/>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p>
        </w:tc>
        <w:tc>
          <w:tcPr>
            <w:tcW w:w="1829" w:type="dxa"/>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成立日期</w:t>
            </w:r>
          </w:p>
        </w:tc>
        <w:tc>
          <w:tcPr>
            <w:tcW w:w="2526" w:type="dxa"/>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00" w:type="dxa"/>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营业期限</w:t>
            </w:r>
          </w:p>
        </w:tc>
        <w:tc>
          <w:tcPr>
            <w:tcW w:w="2375" w:type="dxa"/>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p>
        </w:tc>
        <w:tc>
          <w:tcPr>
            <w:tcW w:w="1829" w:type="dxa"/>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邮政编码</w:t>
            </w:r>
          </w:p>
        </w:tc>
        <w:tc>
          <w:tcPr>
            <w:tcW w:w="2526" w:type="dxa"/>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930" w:type="dxa"/>
            <w:gridSpan w:val="4"/>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住所在黑龙江省外的法律中介机构（律师事务所）机构在黑龙江设立分公司或者办事处的必须填写以下内容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930" w:type="dxa"/>
            <w:gridSpan w:val="4"/>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省外法律中介机构（律师事务所）机构在黑龙江设立分公司或办事处信息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00" w:type="dxa"/>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在黑机构名称</w:t>
            </w:r>
          </w:p>
        </w:tc>
        <w:tc>
          <w:tcPr>
            <w:tcW w:w="6730" w:type="dxa"/>
            <w:gridSpan w:val="3"/>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00" w:type="dxa"/>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营业场所</w:t>
            </w:r>
          </w:p>
        </w:tc>
        <w:tc>
          <w:tcPr>
            <w:tcW w:w="6730" w:type="dxa"/>
            <w:gridSpan w:val="3"/>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00" w:type="dxa"/>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负责人</w:t>
            </w:r>
          </w:p>
        </w:tc>
        <w:tc>
          <w:tcPr>
            <w:tcW w:w="6730" w:type="dxa"/>
            <w:gridSpan w:val="3"/>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00" w:type="dxa"/>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电话（含手机）</w:t>
            </w:r>
          </w:p>
        </w:tc>
        <w:tc>
          <w:tcPr>
            <w:tcW w:w="6730" w:type="dxa"/>
            <w:gridSpan w:val="3"/>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00" w:type="dxa"/>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经营范围</w:t>
            </w:r>
          </w:p>
        </w:tc>
        <w:tc>
          <w:tcPr>
            <w:tcW w:w="6730" w:type="dxa"/>
            <w:gridSpan w:val="3"/>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00" w:type="dxa"/>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统一社会信用代码</w:t>
            </w:r>
          </w:p>
        </w:tc>
        <w:tc>
          <w:tcPr>
            <w:tcW w:w="2375" w:type="dxa"/>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p>
        </w:tc>
        <w:tc>
          <w:tcPr>
            <w:tcW w:w="1829" w:type="dxa"/>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邮政编码</w:t>
            </w:r>
          </w:p>
        </w:tc>
        <w:tc>
          <w:tcPr>
            <w:tcW w:w="2526" w:type="dxa"/>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00" w:type="dxa"/>
            <w:tcBorders>
              <w:bottom w:val="single" w:color="auto" w:sz="4" w:space="0"/>
            </w:tcBorders>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传真</w:t>
            </w:r>
          </w:p>
        </w:tc>
        <w:tc>
          <w:tcPr>
            <w:tcW w:w="6730" w:type="dxa"/>
            <w:gridSpan w:val="3"/>
            <w:tcBorders>
              <w:bottom w:val="single" w:color="auto" w:sz="4" w:space="0"/>
            </w:tcBorders>
            <w:vAlign w:val="center"/>
          </w:tcPr>
          <w:p>
            <w:pPr>
              <w:spacing w:line="380" w:lineRule="exact"/>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930" w:type="dxa"/>
            <w:gridSpan w:val="4"/>
            <w:tcBorders>
              <w:left w:val="nil"/>
              <w:bottom w:val="nil"/>
              <w:right w:val="nil"/>
            </w:tcBorders>
            <w:vAlign w:val="center"/>
          </w:tcPr>
          <w:p>
            <w:pPr>
              <w:spacing w:line="380" w:lineRule="exact"/>
              <w:jc w:val="left"/>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注：本页后应附律师事务所执业许可证副本扫描件。</w:t>
            </w:r>
          </w:p>
        </w:tc>
      </w:tr>
    </w:tbl>
    <w:p>
      <w:pPr>
        <w:snapToGrid w:val="0"/>
        <w:spacing w:line="380" w:lineRule="exact"/>
        <w:jc w:val="center"/>
        <w:rPr>
          <w:rFonts w:ascii="楷体_GB2312" w:hAnsi="Calibri" w:eastAsia="楷体_GB2312" w:cs="Times New Roman"/>
          <w:b/>
          <w:color w:val="000000" w:themeColor="text1"/>
          <w:sz w:val="30"/>
          <w:szCs w:val="30"/>
          <w14:textFill>
            <w14:solidFill>
              <w14:schemeClr w14:val="tx1"/>
            </w14:solidFill>
          </w14:textFill>
        </w:rPr>
      </w:pPr>
    </w:p>
    <w:p>
      <w:pPr>
        <w:snapToGrid w:val="0"/>
        <w:spacing w:line="440" w:lineRule="exact"/>
        <w:jc w:val="center"/>
        <w:rPr>
          <w:rFonts w:ascii="楷体_GB2312" w:hAnsi="Calibri" w:eastAsia="楷体_GB2312" w:cs="Times New Roman"/>
          <w:b/>
          <w:color w:val="000000" w:themeColor="text1"/>
          <w:sz w:val="30"/>
          <w:szCs w:val="30"/>
          <w14:textFill>
            <w14:solidFill>
              <w14:schemeClr w14:val="tx1"/>
            </w14:solidFill>
          </w14:textFill>
        </w:rPr>
      </w:pPr>
    </w:p>
    <w:p>
      <w:pPr>
        <w:snapToGrid w:val="0"/>
        <w:spacing w:line="440" w:lineRule="exact"/>
        <w:jc w:val="center"/>
        <w:rPr>
          <w:rFonts w:ascii="楷体_GB2312" w:hAnsi="Calibri" w:eastAsia="楷体_GB2312" w:cs="Times New Roman"/>
          <w:b/>
          <w:color w:val="000000" w:themeColor="text1"/>
          <w:sz w:val="30"/>
          <w:szCs w:val="30"/>
          <w14:textFill>
            <w14:solidFill>
              <w14:schemeClr w14:val="tx1"/>
            </w14:solidFill>
          </w14:textFill>
        </w:rPr>
      </w:pPr>
    </w:p>
    <w:p>
      <w:pPr>
        <w:snapToGrid w:val="0"/>
        <w:spacing w:after="156" w:afterLines="50" w:line="440" w:lineRule="exact"/>
        <w:jc w:val="center"/>
        <w:rPr>
          <w:rFonts w:ascii="宋体" w:hAnsi="宋体" w:eastAsia="宋体" w:cs="Times New Roman"/>
          <w:b/>
          <w:color w:val="000000" w:themeColor="text1"/>
          <w:sz w:val="30"/>
          <w:szCs w:val="30"/>
          <w14:textFill>
            <w14:solidFill>
              <w14:schemeClr w14:val="tx1"/>
            </w14:solidFill>
          </w14:textFill>
        </w:rPr>
      </w:pPr>
      <w:r>
        <w:rPr>
          <w:rFonts w:hint="eastAsia" w:ascii="宋体" w:hAnsi="宋体" w:eastAsia="宋体" w:cs="Times New Roman"/>
          <w:b/>
          <w:color w:val="000000" w:themeColor="text1"/>
          <w:sz w:val="30"/>
          <w:szCs w:val="30"/>
          <w14:textFill>
            <w14:solidFill>
              <w14:schemeClr w14:val="tx1"/>
            </w14:solidFill>
          </w14:textFill>
        </w:rPr>
        <w:t>四、法律中介机构（律师事务所）简介</w:t>
      </w:r>
    </w:p>
    <w:p>
      <w:pPr>
        <w:snapToGrid w:val="0"/>
        <w:spacing w:line="440" w:lineRule="exact"/>
        <w:jc w:val="center"/>
        <w:rPr>
          <w:rFonts w:ascii="楷体_GB2312" w:hAnsi="Calibri" w:eastAsia="楷体_GB2312" w:cs="Times New Roman"/>
          <w:b/>
          <w:color w:val="000000" w:themeColor="text1"/>
          <w:sz w:val="30"/>
          <w:szCs w:val="30"/>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snapToGrid w:val="0"/>
        <w:spacing w:line="440" w:lineRule="exact"/>
        <w:jc w:val="center"/>
        <w:rPr>
          <w:rFonts w:ascii="宋体" w:hAnsi="宋体" w:eastAsia="宋体" w:cs="Times New Roman"/>
          <w:b/>
          <w:color w:val="000000" w:themeColor="text1"/>
          <w:sz w:val="30"/>
          <w:szCs w:val="30"/>
          <w14:textFill>
            <w14:solidFill>
              <w14:schemeClr w14:val="tx1"/>
            </w14:solidFill>
          </w14:textFill>
        </w:rPr>
      </w:pPr>
      <w:r>
        <w:rPr>
          <w:rFonts w:hint="eastAsia" w:ascii="宋体" w:hAnsi="宋体" w:eastAsia="宋体" w:cs="Times New Roman"/>
          <w:b/>
          <w:color w:val="000000" w:themeColor="text1"/>
          <w:sz w:val="30"/>
          <w:szCs w:val="30"/>
          <w14:textFill>
            <w14:solidFill>
              <w14:schemeClr w14:val="tx1"/>
            </w14:solidFill>
          </w14:textFill>
        </w:rPr>
        <w:t>五、拟投入本项目的人员</w:t>
      </w:r>
    </w:p>
    <w:p>
      <w:pPr>
        <w:snapToGrid w:val="0"/>
        <w:spacing w:after="156" w:afterLines="50" w:line="440" w:lineRule="exact"/>
        <w:jc w:val="center"/>
        <w:rPr>
          <w:rFonts w:ascii="宋体" w:hAnsi="宋体" w:eastAsia="宋体" w:cs="Times New Roman"/>
          <w:b/>
          <w:color w:val="000000" w:themeColor="text1"/>
          <w:sz w:val="30"/>
          <w:szCs w:val="30"/>
          <w14:textFill>
            <w14:solidFill>
              <w14:schemeClr w14:val="tx1"/>
            </w14:solidFill>
          </w14:textFill>
        </w:rPr>
      </w:pPr>
      <w:r>
        <w:rPr>
          <w:rFonts w:hint="eastAsia" w:ascii="宋体" w:hAnsi="宋体" w:eastAsia="宋体" w:cs="Times New Roman"/>
          <w:b/>
          <w:color w:val="000000" w:themeColor="text1"/>
          <w:sz w:val="30"/>
          <w:szCs w:val="30"/>
          <w14:textFill>
            <w14:solidFill>
              <w14:schemeClr w14:val="tx1"/>
            </w14:solidFill>
          </w14:textFill>
        </w:rPr>
        <w:t>（一）服务团队人员汇总表</w:t>
      </w:r>
    </w:p>
    <w:tbl>
      <w:tblPr>
        <w:tblStyle w:val="11"/>
        <w:tblW w:w="0" w:type="auto"/>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7"/>
        <w:gridCol w:w="1418"/>
        <w:gridCol w:w="1418"/>
        <w:gridCol w:w="1418"/>
        <w:gridCol w:w="1418"/>
        <w:gridCol w:w="1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9" w:hRule="atLeast"/>
        </w:trPr>
        <w:tc>
          <w:tcPr>
            <w:tcW w:w="1737" w:type="dxa"/>
            <w:vAlign w:val="center"/>
          </w:tcPr>
          <w:p>
            <w:pPr>
              <w:autoSpaceDE w:val="0"/>
              <w:autoSpaceDN w:val="0"/>
              <w:spacing w:line="380" w:lineRule="exact"/>
              <w:jc w:val="cente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hint="eastAsia" w:ascii="宋体" w:hAnsi="宋体" w:eastAsia="宋体" w:cs="宋体"/>
                <w:color w:val="000000" w:themeColor="text1"/>
                <w:kern w:val="0"/>
                <w:szCs w:val="22"/>
                <w:lang w:val="zh-CN" w:bidi="zh-CN"/>
                <w14:textFill>
                  <w14:solidFill>
                    <w14:schemeClr w14:val="tx1"/>
                  </w14:solidFill>
                </w14:textFill>
              </w:rPr>
              <w:t>姓名</w:t>
            </w:r>
          </w:p>
        </w:tc>
        <w:tc>
          <w:tcPr>
            <w:tcW w:w="1418" w:type="dxa"/>
            <w:vAlign w:val="center"/>
          </w:tcPr>
          <w:p>
            <w:pPr>
              <w:autoSpaceDE w:val="0"/>
              <w:autoSpaceDN w:val="0"/>
              <w:spacing w:line="380" w:lineRule="exact"/>
              <w:jc w:val="center"/>
              <w:rPr>
                <w:rFonts w:ascii="宋体" w:hAnsi="宋体" w:eastAsia="宋体" w:cs="宋体"/>
                <w:color w:val="000000" w:themeColor="text1"/>
                <w:kern w:val="0"/>
                <w:szCs w:val="22"/>
                <w:lang w:val="zh-CN" w:bidi="zh-CN"/>
                <w14:textFill>
                  <w14:solidFill>
                    <w14:schemeClr w14:val="tx1"/>
                  </w14:solidFill>
                </w14:textFill>
              </w:rPr>
            </w:pPr>
            <w:r>
              <w:rPr>
                <w:rFonts w:ascii="宋体" w:hAnsi="宋体" w:eastAsia="宋体" w:cs="宋体"/>
                <w:color w:val="000000" w:themeColor="text1"/>
                <w:kern w:val="0"/>
                <w:szCs w:val="22"/>
                <w:lang w:val="zh-CN" w:bidi="zh-CN"/>
                <w14:textFill>
                  <w14:solidFill>
                    <w14:schemeClr w14:val="tx1"/>
                  </w14:solidFill>
                </w14:textFill>
              </w:rPr>
              <w:t>团队职务</w:t>
            </w:r>
          </w:p>
        </w:tc>
        <w:tc>
          <w:tcPr>
            <w:tcW w:w="1418" w:type="dxa"/>
            <w:vAlign w:val="center"/>
          </w:tcPr>
          <w:p>
            <w:pPr>
              <w:autoSpaceDE w:val="0"/>
              <w:autoSpaceDN w:val="0"/>
              <w:spacing w:line="380" w:lineRule="exact"/>
              <w:jc w:val="cente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hint="eastAsia" w:ascii="宋体" w:hAnsi="宋体" w:eastAsia="宋体" w:cs="宋体"/>
                <w:color w:val="000000" w:themeColor="text1"/>
                <w:kern w:val="0"/>
                <w:szCs w:val="22"/>
                <w:lang w:val="zh-CN" w:bidi="zh-CN"/>
                <w14:textFill>
                  <w14:solidFill>
                    <w14:schemeClr w14:val="tx1"/>
                  </w14:solidFill>
                </w14:textFill>
              </w:rPr>
              <w:t>年龄</w:t>
            </w:r>
          </w:p>
        </w:tc>
        <w:tc>
          <w:tcPr>
            <w:tcW w:w="1418" w:type="dxa"/>
            <w:vAlign w:val="center"/>
          </w:tcPr>
          <w:p>
            <w:pPr>
              <w:autoSpaceDE w:val="0"/>
              <w:autoSpaceDN w:val="0"/>
              <w:spacing w:line="380" w:lineRule="exact"/>
              <w:jc w:val="cente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hint="eastAsia" w:ascii="宋体" w:hAnsi="宋体" w:eastAsia="宋体" w:cs="宋体"/>
                <w:color w:val="000000" w:themeColor="text1"/>
                <w:kern w:val="0"/>
                <w:szCs w:val="22"/>
                <w:lang w:val="zh-CN" w:bidi="zh-CN"/>
                <w14:textFill>
                  <w14:solidFill>
                    <w14:schemeClr w14:val="tx1"/>
                  </w14:solidFill>
                </w14:textFill>
              </w:rPr>
              <w:t>证书类型</w:t>
            </w:r>
          </w:p>
        </w:tc>
        <w:tc>
          <w:tcPr>
            <w:tcW w:w="1418" w:type="dxa"/>
            <w:vAlign w:val="center"/>
          </w:tcPr>
          <w:p>
            <w:pPr>
              <w:autoSpaceDE w:val="0"/>
              <w:autoSpaceDN w:val="0"/>
              <w:spacing w:line="380" w:lineRule="exact"/>
              <w:jc w:val="cente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hint="eastAsia" w:ascii="宋体" w:hAnsi="宋体" w:eastAsia="宋体" w:cs="宋体"/>
                <w:color w:val="000000" w:themeColor="text1"/>
                <w:kern w:val="0"/>
                <w:szCs w:val="22"/>
                <w:lang w:val="zh-CN" w:bidi="zh-CN"/>
                <w14:textFill>
                  <w14:solidFill>
                    <w14:schemeClr w14:val="tx1"/>
                  </w14:solidFill>
                </w14:textFill>
              </w:rPr>
              <w:t>证书编号</w:t>
            </w:r>
          </w:p>
        </w:tc>
        <w:tc>
          <w:tcPr>
            <w:tcW w:w="1663" w:type="dxa"/>
            <w:vAlign w:val="center"/>
          </w:tcPr>
          <w:p>
            <w:pPr>
              <w:autoSpaceDE w:val="0"/>
              <w:autoSpaceDN w:val="0"/>
              <w:spacing w:line="380" w:lineRule="exact"/>
              <w:jc w:val="cente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hint="eastAsia" w:ascii="宋体" w:hAnsi="宋体" w:eastAsia="宋体" w:cs="宋体"/>
                <w:color w:val="000000" w:themeColor="text1"/>
                <w:kern w:val="0"/>
                <w:szCs w:val="22"/>
                <w:lang w:val="zh-CN" w:bidi="zh-CN"/>
                <w14:textFill>
                  <w14:solidFill>
                    <w14:schemeClr w14:val="tx1"/>
                  </w14:solidFill>
                </w14:textFill>
              </w:rPr>
              <w:t>工作年限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1737" w:type="dxa"/>
          </w:tcPr>
          <w:p>
            <w:pPr>
              <w:autoSpaceDE w:val="0"/>
              <w:autoSpaceDN w:val="0"/>
              <w:spacing w:line="380" w:lineRule="exact"/>
              <w:jc w:val="left"/>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t xml:space="preserve"> </w:t>
            </w:r>
          </w:p>
        </w:tc>
        <w:tc>
          <w:tcPr>
            <w:tcW w:w="1418" w:type="dxa"/>
            <w:vAlign w:val="center"/>
          </w:tcPr>
          <w:p>
            <w:pPr>
              <w:autoSpaceDE w:val="0"/>
              <w:autoSpaceDN w:val="0"/>
              <w:spacing w:line="380" w:lineRule="exact"/>
              <w:jc w:val="cente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hint="eastAsia" w:ascii="宋体" w:hAnsi="宋体" w:eastAsia="宋体" w:cs="宋体"/>
                <w:color w:val="000000" w:themeColor="text1"/>
                <w:kern w:val="0"/>
                <w:szCs w:val="22"/>
                <w:lang w:val="zh-CN" w:bidi="zh-CN"/>
                <w14:textFill>
                  <w14:solidFill>
                    <w14:schemeClr w14:val="tx1"/>
                  </w14:solidFill>
                </w14:textFill>
              </w:rPr>
              <w:t>项目负责人</w:t>
            </w:r>
          </w:p>
        </w:tc>
        <w:tc>
          <w:tcPr>
            <w:tcW w:w="1418" w:type="dxa"/>
          </w:tcPr>
          <w:p>
            <w:pPr>
              <w:autoSpaceDE w:val="0"/>
              <w:autoSpaceDN w:val="0"/>
              <w:spacing w:line="380" w:lineRule="exact"/>
              <w:jc w:val="left"/>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t xml:space="preserve"> </w:t>
            </w:r>
          </w:p>
        </w:tc>
        <w:tc>
          <w:tcPr>
            <w:tcW w:w="1418" w:type="dxa"/>
          </w:tcPr>
          <w:p>
            <w:pPr>
              <w:autoSpaceDE w:val="0"/>
              <w:autoSpaceDN w:val="0"/>
              <w:spacing w:line="380" w:lineRule="exact"/>
              <w:jc w:val="left"/>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t xml:space="preserve"> </w:t>
            </w:r>
          </w:p>
        </w:tc>
        <w:tc>
          <w:tcPr>
            <w:tcW w:w="1418" w:type="dxa"/>
          </w:tcPr>
          <w:p>
            <w:pPr>
              <w:autoSpaceDE w:val="0"/>
              <w:autoSpaceDN w:val="0"/>
              <w:spacing w:line="380" w:lineRule="exact"/>
              <w:jc w:val="left"/>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t xml:space="preserve"> </w:t>
            </w:r>
          </w:p>
        </w:tc>
        <w:tc>
          <w:tcPr>
            <w:tcW w:w="1663" w:type="dxa"/>
          </w:tcPr>
          <w:p>
            <w:pPr>
              <w:autoSpaceDE w:val="0"/>
              <w:autoSpaceDN w:val="0"/>
              <w:spacing w:line="380" w:lineRule="exact"/>
              <w:jc w:val="left"/>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1737" w:type="dxa"/>
          </w:tcPr>
          <w:p>
            <w:pPr>
              <w:autoSpaceDE w:val="0"/>
              <w:autoSpaceDN w:val="0"/>
              <w:spacing w:line="380" w:lineRule="exact"/>
              <w:jc w:val="left"/>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t xml:space="preserve"> </w:t>
            </w:r>
          </w:p>
        </w:tc>
        <w:tc>
          <w:tcPr>
            <w:tcW w:w="1418" w:type="dxa"/>
            <w:vAlign w:val="center"/>
          </w:tcPr>
          <w:p>
            <w:pPr>
              <w:autoSpaceDE w:val="0"/>
              <w:autoSpaceDN w:val="0"/>
              <w:spacing w:line="380" w:lineRule="exact"/>
              <w:jc w:val="cente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hint="eastAsia" w:ascii="宋体" w:hAnsi="宋体" w:eastAsia="宋体" w:cs="宋体"/>
                <w:color w:val="000000" w:themeColor="text1"/>
                <w:kern w:val="0"/>
                <w:szCs w:val="22"/>
                <w:lang w:val="zh-CN" w:bidi="zh-CN"/>
                <w14:textFill>
                  <w14:solidFill>
                    <w14:schemeClr w14:val="tx1"/>
                  </w14:solidFill>
                </w14:textFill>
              </w:rPr>
              <w:t>主办人员</w:t>
            </w:r>
          </w:p>
        </w:tc>
        <w:tc>
          <w:tcPr>
            <w:tcW w:w="1418" w:type="dxa"/>
          </w:tcPr>
          <w:p>
            <w:pPr>
              <w:autoSpaceDE w:val="0"/>
              <w:autoSpaceDN w:val="0"/>
              <w:spacing w:line="380" w:lineRule="exact"/>
              <w:jc w:val="left"/>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t xml:space="preserve"> </w:t>
            </w:r>
          </w:p>
        </w:tc>
        <w:tc>
          <w:tcPr>
            <w:tcW w:w="1418" w:type="dxa"/>
          </w:tcPr>
          <w:p>
            <w:pPr>
              <w:autoSpaceDE w:val="0"/>
              <w:autoSpaceDN w:val="0"/>
              <w:spacing w:line="380" w:lineRule="exact"/>
              <w:jc w:val="left"/>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t xml:space="preserve"> </w:t>
            </w:r>
          </w:p>
        </w:tc>
        <w:tc>
          <w:tcPr>
            <w:tcW w:w="1418" w:type="dxa"/>
          </w:tcPr>
          <w:p>
            <w:pPr>
              <w:autoSpaceDE w:val="0"/>
              <w:autoSpaceDN w:val="0"/>
              <w:spacing w:line="380" w:lineRule="exact"/>
              <w:jc w:val="left"/>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t xml:space="preserve"> </w:t>
            </w:r>
          </w:p>
        </w:tc>
        <w:tc>
          <w:tcPr>
            <w:tcW w:w="1663" w:type="dxa"/>
          </w:tcPr>
          <w:p>
            <w:pPr>
              <w:autoSpaceDE w:val="0"/>
              <w:autoSpaceDN w:val="0"/>
              <w:spacing w:line="380" w:lineRule="exact"/>
              <w:jc w:val="left"/>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1737" w:type="dxa"/>
          </w:tcPr>
          <w:p>
            <w:pPr>
              <w:autoSpaceDE w:val="0"/>
              <w:autoSpaceDN w:val="0"/>
              <w:spacing w:line="380" w:lineRule="exact"/>
              <w:jc w:val="left"/>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t xml:space="preserve"> </w:t>
            </w:r>
          </w:p>
        </w:tc>
        <w:tc>
          <w:tcPr>
            <w:tcW w:w="1418" w:type="dxa"/>
            <w:vAlign w:val="center"/>
          </w:tcPr>
          <w:p>
            <w:pPr>
              <w:autoSpaceDE w:val="0"/>
              <w:autoSpaceDN w:val="0"/>
              <w:spacing w:line="380" w:lineRule="exact"/>
              <w:jc w:val="cente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hint="eastAsia" w:ascii="宋体" w:hAnsi="宋体" w:eastAsia="宋体" w:cs="宋体"/>
                <w:color w:val="000000" w:themeColor="text1"/>
                <w:kern w:val="0"/>
                <w:szCs w:val="22"/>
                <w:lang w:val="zh-CN" w:bidi="zh-CN"/>
                <w14:textFill>
                  <w14:solidFill>
                    <w14:schemeClr w14:val="tx1"/>
                  </w14:solidFill>
                </w14:textFill>
              </w:rPr>
              <w:t>协办人员</w:t>
            </w:r>
          </w:p>
        </w:tc>
        <w:tc>
          <w:tcPr>
            <w:tcW w:w="1418" w:type="dxa"/>
          </w:tcPr>
          <w:p>
            <w:pPr>
              <w:autoSpaceDE w:val="0"/>
              <w:autoSpaceDN w:val="0"/>
              <w:spacing w:line="380" w:lineRule="exact"/>
              <w:jc w:val="left"/>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t xml:space="preserve"> </w:t>
            </w:r>
          </w:p>
        </w:tc>
        <w:tc>
          <w:tcPr>
            <w:tcW w:w="1418" w:type="dxa"/>
          </w:tcPr>
          <w:p>
            <w:pPr>
              <w:autoSpaceDE w:val="0"/>
              <w:autoSpaceDN w:val="0"/>
              <w:spacing w:line="380" w:lineRule="exact"/>
              <w:jc w:val="left"/>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t xml:space="preserve"> </w:t>
            </w:r>
          </w:p>
        </w:tc>
        <w:tc>
          <w:tcPr>
            <w:tcW w:w="1418" w:type="dxa"/>
          </w:tcPr>
          <w:p>
            <w:pPr>
              <w:autoSpaceDE w:val="0"/>
              <w:autoSpaceDN w:val="0"/>
              <w:spacing w:line="380" w:lineRule="exact"/>
              <w:jc w:val="left"/>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t xml:space="preserve"> </w:t>
            </w:r>
          </w:p>
        </w:tc>
        <w:tc>
          <w:tcPr>
            <w:tcW w:w="1663" w:type="dxa"/>
          </w:tcPr>
          <w:p>
            <w:pPr>
              <w:autoSpaceDE w:val="0"/>
              <w:autoSpaceDN w:val="0"/>
              <w:spacing w:line="380" w:lineRule="exact"/>
              <w:jc w:val="left"/>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1737" w:type="dxa"/>
          </w:tcPr>
          <w:p>
            <w:pPr>
              <w:autoSpaceDE w:val="0"/>
              <w:autoSpaceDN w:val="0"/>
              <w:spacing w:line="380" w:lineRule="exact"/>
              <w:jc w:val="left"/>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t xml:space="preserve"> </w:t>
            </w:r>
          </w:p>
        </w:tc>
        <w:tc>
          <w:tcPr>
            <w:tcW w:w="1418" w:type="dxa"/>
            <w:vAlign w:val="center"/>
          </w:tcPr>
          <w:p>
            <w:pPr>
              <w:spacing w:line="3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协办人员</w:t>
            </w:r>
          </w:p>
        </w:tc>
        <w:tc>
          <w:tcPr>
            <w:tcW w:w="1418" w:type="dxa"/>
          </w:tcPr>
          <w:p>
            <w:pPr>
              <w:autoSpaceDE w:val="0"/>
              <w:autoSpaceDN w:val="0"/>
              <w:spacing w:line="380" w:lineRule="exact"/>
              <w:jc w:val="left"/>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t xml:space="preserve"> </w:t>
            </w:r>
          </w:p>
        </w:tc>
        <w:tc>
          <w:tcPr>
            <w:tcW w:w="1418" w:type="dxa"/>
          </w:tcPr>
          <w:p>
            <w:pPr>
              <w:autoSpaceDE w:val="0"/>
              <w:autoSpaceDN w:val="0"/>
              <w:spacing w:line="380" w:lineRule="exact"/>
              <w:jc w:val="left"/>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t xml:space="preserve"> </w:t>
            </w:r>
          </w:p>
        </w:tc>
        <w:tc>
          <w:tcPr>
            <w:tcW w:w="1418" w:type="dxa"/>
          </w:tcPr>
          <w:p>
            <w:pPr>
              <w:autoSpaceDE w:val="0"/>
              <w:autoSpaceDN w:val="0"/>
              <w:spacing w:line="380" w:lineRule="exact"/>
              <w:jc w:val="left"/>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t xml:space="preserve"> </w:t>
            </w:r>
          </w:p>
        </w:tc>
        <w:tc>
          <w:tcPr>
            <w:tcW w:w="1663" w:type="dxa"/>
          </w:tcPr>
          <w:p>
            <w:pPr>
              <w:autoSpaceDE w:val="0"/>
              <w:autoSpaceDN w:val="0"/>
              <w:spacing w:line="380" w:lineRule="exact"/>
              <w:jc w:val="left"/>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1737" w:type="dxa"/>
          </w:tcPr>
          <w:p>
            <w:pPr>
              <w:autoSpaceDE w:val="0"/>
              <w:autoSpaceDN w:val="0"/>
              <w:spacing w:line="380" w:lineRule="exact"/>
              <w:jc w:val="left"/>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t xml:space="preserve"> </w:t>
            </w:r>
          </w:p>
        </w:tc>
        <w:tc>
          <w:tcPr>
            <w:tcW w:w="1418" w:type="dxa"/>
            <w:vAlign w:val="center"/>
          </w:tcPr>
          <w:p>
            <w:pPr>
              <w:spacing w:line="3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协办人员</w:t>
            </w:r>
          </w:p>
        </w:tc>
        <w:tc>
          <w:tcPr>
            <w:tcW w:w="1418" w:type="dxa"/>
          </w:tcPr>
          <w:p>
            <w:pPr>
              <w:autoSpaceDE w:val="0"/>
              <w:autoSpaceDN w:val="0"/>
              <w:spacing w:line="380" w:lineRule="exact"/>
              <w:jc w:val="left"/>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t xml:space="preserve"> </w:t>
            </w:r>
          </w:p>
        </w:tc>
        <w:tc>
          <w:tcPr>
            <w:tcW w:w="1418" w:type="dxa"/>
          </w:tcPr>
          <w:p>
            <w:pPr>
              <w:autoSpaceDE w:val="0"/>
              <w:autoSpaceDN w:val="0"/>
              <w:spacing w:line="380" w:lineRule="exact"/>
              <w:jc w:val="left"/>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t xml:space="preserve"> </w:t>
            </w:r>
          </w:p>
        </w:tc>
        <w:tc>
          <w:tcPr>
            <w:tcW w:w="1418" w:type="dxa"/>
          </w:tcPr>
          <w:p>
            <w:pPr>
              <w:autoSpaceDE w:val="0"/>
              <w:autoSpaceDN w:val="0"/>
              <w:spacing w:line="380" w:lineRule="exact"/>
              <w:jc w:val="left"/>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t xml:space="preserve"> </w:t>
            </w:r>
          </w:p>
        </w:tc>
        <w:tc>
          <w:tcPr>
            <w:tcW w:w="1663" w:type="dxa"/>
          </w:tcPr>
          <w:p>
            <w:pPr>
              <w:autoSpaceDE w:val="0"/>
              <w:autoSpaceDN w:val="0"/>
              <w:spacing w:line="380" w:lineRule="exact"/>
              <w:jc w:val="left"/>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pPr>
            <w:r>
              <w:rPr>
                <w:rFonts w:ascii="Noto Sans Mono CJK JP Regular" w:hAnsi="Noto Sans Mono CJK JP Regular" w:eastAsia="Noto Sans Mono CJK JP Regular" w:cs="Noto Sans Mono CJK JP Regular"/>
                <w:color w:val="000000" w:themeColor="text1"/>
                <w:kern w:val="0"/>
                <w:szCs w:val="22"/>
                <w:lang w:val="zh-CN" w:bidi="zh-CN"/>
                <w14:textFill>
                  <w14:solidFill>
                    <w14:schemeClr w14:val="tx1"/>
                  </w14:solidFill>
                </w14:textFill>
              </w:rPr>
              <w:t xml:space="preserve"> </w:t>
            </w:r>
          </w:p>
        </w:tc>
      </w:tr>
    </w:tbl>
    <w:p>
      <w:pPr>
        <w:spacing w:before="16" w:after="120"/>
        <w:rPr>
          <w:rFonts w:ascii="Droid Sans Fallback" w:hAnsi="Times New Roman" w:eastAsia="宋体" w:cs="Times New Roman"/>
          <w:color w:val="000000" w:themeColor="text1"/>
          <w:sz w:val="11"/>
          <w14:textFill>
            <w14:solidFill>
              <w14:schemeClr w14:val="tx1"/>
            </w14:solidFill>
          </w14:textFill>
        </w:rPr>
      </w:pPr>
    </w:p>
    <w:p>
      <w:pPr>
        <w:autoSpaceDE w:val="0"/>
        <w:autoSpaceDN w:val="0"/>
        <w:adjustRightInd w:val="0"/>
        <w:spacing w:line="400" w:lineRule="exac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注：附</w:t>
      </w:r>
      <w:r>
        <w:rPr>
          <w:rFonts w:hint="eastAsia" w:ascii="Times New Roman" w:hAnsi="Times New Roman" w:eastAsia="宋体" w:cs="Times New Roman"/>
          <w:color w:val="000000" w:themeColor="text1"/>
          <w14:textFill>
            <w14:solidFill>
              <w14:schemeClr w14:val="tx1"/>
            </w14:solidFill>
          </w14:textFill>
        </w:rPr>
        <w:t>有效的身份证、律师执业证书（执业单位必须与单位名称一致）的彩色扫描件或彩色复印件。</w:t>
      </w:r>
    </w:p>
    <w:p>
      <w:pPr>
        <w:autoSpaceDE w:val="0"/>
        <w:autoSpaceDN w:val="0"/>
        <w:adjustRightInd w:val="0"/>
        <w:spacing w:line="400" w:lineRule="exact"/>
        <w:rPr>
          <w:rFonts w:ascii="Times New Roman" w:hAnsi="Times New Roman" w:eastAsia="宋体" w:cs="Times New Roman"/>
          <w:color w:val="000000" w:themeColor="text1"/>
          <w14:textFill>
            <w14:solidFill>
              <w14:schemeClr w14:val="tx1"/>
            </w14:solidFill>
          </w14:textFill>
        </w:rPr>
      </w:pPr>
    </w:p>
    <w:p>
      <w:pPr>
        <w:autoSpaceDE w:val="0"/>
        <w:autoSpaceDN w:val="0"/>
        <w:adjustRightInd w:val="0"/>
        <w:spacing w:line="400" w:lineRule="exact"/>
        <w:rPr>
          <w:rFonts w:ascii="Times New Roman" w:hAnsi="Times New Roman" w:eastAsia="宋体" w:cs="Times New Roman"/>
          <w:color w:val="000000" w:themeColor="text1"/>
          <w14:textFill>
            <w14:solidFill>
              <w14:schemeClr w14:val="tx1"/>
            </w14:solidFill>
          </w14:textFill>
        </w:rPr>
      </w:pPr>
    </w:p>
    <w:p>
      <w:pPr>
        <w:autoSpaceDE w:val="0"/>
        <w:autoSpaceDN w:val="0"/>
        <w:adjustRightInd w:val="0"/>
        <w:spacing w:line="400" w:lineRule="exact"/>
        <w:rPr>
          <w:rFonts w:ascii="Times New Roman" w:hAnsi="Times New Roman" w:eastAsia="宋体" w:cs="Times New Roman"/>
          <w:color w:val="000000" w:themeColor="text1"/>
          <w14:textFill>
            <w14:solidFill>
              <w14:schemeClr w14:val="tx1"/>
            </w14:solidFill>
          </w14:textFill>
        </w:rPr>
      </w:pPr>
    </w:p>
    <w:p>
      <w:pPr>
        <w:autoSpaceDE w:val="0"/>
        <w:autoSpaceDN w:val="0"/>
        <w:adjustRightInd w:val="0"/>
        <w:spacing w:line="400" w:lineRule="exact"/>
        <w:rPr>
          <w:rFonts w:ascii="Times New Roman" w:hAnsi="Times New Roman" w:eastAsia="宋体" w:cs="Times New Roman"/>
          <w:color w:val="000000" w:themeColor="text1"/>
          <w14:textFill>
            <w14:solidFill>
              <w14:schemeClr w14:val="tx1"/>
            </w14:solidFill>
          </w14:textFill>
        </w:rPr>
      </w:pPr>
    </w:p>
    <w:p>
      <w:pPr>
        <w:autoSpaceDE w:val="0"/>
        <w:autoSpaceDN w:val="0"/>
        <w:adjustRightInd w:val="0"/>
        <w:spacing w:line="400" w:lineRule="exact"/>
        <w:rPr>
          <w:rFonts w:ascii="Times New Roman" w:hAnsi="Times New Roman" w:eastAsia="宋体" w:cs="Times New Roman"/>
          <w:color w:val="000000" w:themeColor="text1"/>
          <w14:textFill>
            <w14:solidFill>
              <w14:schemeClr w14:val="tx1"/>
            </w14:solidFill>
          </w14:textFill>
        </w:rPr>
      </w:pPr>
    </w:p>
    <w:p>
      <w:pPr>
        <w:autoSpaceDE w:val="0"/>
        <w:autoSpaceDN w:val="0"/>
        <w:adjustRightInd w:val="0"/>
        <w:spacing w:line="400" w:lineRule="exact"/>
        <w:rPr>
          <w:rFonts w:ascii="Times New Roman" w:hAnsi="Times New Roman" w:eastAsia="宋体" w:cs="Times New Roman"/>
          <w:color w:val="000000" w:themeColor="text1"/>
          <w14:textFill>
            <w14:solidFill>
              <w14:schemeClr w14:val="tx1"/>
            </w14:solidFill>
          </w14:textFill>
        </w:rPr>
      </w:pPr>
    </w:p>
    <w:p>
      <w:pPr>
        <w:autoSpaceDE w:val="0"/>
        <w:autoSpaceDN w:val="0"/>
        <w:adjustRightInd w:val="0"/>
        <w:spacing w:line="400" w:lineRule="exact"/>
        <w:rPr>
          <w:rFonts w:ascii="Times New Roman" w:hAnsi="Times New Roman" w:eastAsia="宋体" w:cs="Times New Roman"/>
          <w:color w:val="000000" w:themeColor="text1"/>
          <w14:textFill>
            <w14:solidFill>
              <w14:schemeClr w14:val="tx1"/>
            </w14:solidFill>
          </w14:textFill>
        </w:rPr>
      </w:pPr>
    </w:p>
    <w:p>
      <w:pPr>
        <w:autoSpaceDE w:val="0"/>
        <w:autoSpaceDN w:val="0"/>
        <w:adjustRightInd w:val="0"/>
        <w:spacing w:line="400" w:lineRule="exact"/>
        <w:rPr>
          <w:rFonts w:ascii="Times New Roman" w:hAnsi="Times New Roman" w:eastAsia="宋体" w:cs="Times New Roman"/>
          <w:color w:val="000000" w:themeColor="text1"/>
          <w14:textFill>
            <w14:solidFill>
              <w14:schemeClr w14:val="tx1"/>
            </w14:solidFill>
          </w14:textFill>
        </w:rPr>
      </w:pPr>
    </w:p>
    <w:p>
      <w:pPr>
        <w:autoSpaceDE w:val="0"/>
        <w:autoSpaceDN w:val="0"/>
        <w:adjustRightInd w:val="0"/>
        <w:spacing w:line="400" w:lineRule="exact"/>
        <w:rPr>
          <w:rFonts w:ascii="Times New Roman" w:hAnsi="Times New Roman" w:eastAsia="宋体" w:cs="Times New Roman"/>
          <w:color w:val="000000" w:themeColor="text1"/>
          <w14:textFill>
            <w14:solidFill>
              <w14:schemeClr w14:val="tx1"/>
            </w14:solidFill>
          </w14:textFill>
        </w:rPr>
      </w:pPr>
    </w:p>
    <w:p>
      <w:pPr>
        <w:autoSpaceDE w:val="0"/>
        <w:autoSpaceDN w:val="0"/>
        <w:adjustRightInd w:val="0"/>
        <w:spacing w:line="400" w:lineRule="exact"/>
        <w:rPr>
          <w:rFonts w:ascii="Times New Roman" w:hAnsi="Times New Roman" w:eastAsia="宋体" w:cs="Times New Roman"/>
          <w:color w:val="000000" w:themeColor="text1"/>
          <w14:textFill>
            <w14:solidFill>
              <w14:schemeClr w14:val="tx1"/>
            </w14:solidFill>
          </w14:textFill>
        </w:rPr>
      </w:pPr>
    </w:p>
    <w:p>
      <w:pPr>
        <w:autoSpaceDE w:val="0"/>
        <w:autoSpaceDN w:val="0"/>
        <w:adjustRightInd w:val="0"/>
        <w:spacing w:line="400" w:lineRule="exact"/>
        <w:rPr>
          <w:rFonts w:ascii="Times New Roman" w:hAnsi="Times New Roman" w:eastAsia="宋体" w:cs="Times New Roman"/>
          <w:color w:val="000000" w:themeColor="text1"/>
          <w14:textFill>
            <w14:solidFill>
              <w14:schemeClr w14:val="tx1"/>
            </w14:solidFill>
          </w14:textFill>
        </w:rPr>
      </w:pPr>
    </w:p>
    <w:p>
      <w:pPr>
        <w:autoSpaceDE w:val="0"/>
        <w:autoSpaceDN w:val="0"/>
        <w:adjustRightInd w:val="0"/>
        <w:spacing w:line="400" w:lineRule="exact"/>
        <w:rPr>
          <w:rFonts w:ascii="Times New Roman" w:hAnsi="Times New Roman" w:eastAsia="宋体" w:cs="Times New Roman"/>
          <w:color w:val="000000" w:themeColor="text1"/>
          <w14:textFill>
            <w14:solidFill>
              <w14:schemeClr w14:val="tx1"/>
            </w14:solidFill>
          </w14:textFill>
        </w:rPr>
      </w:pPr>
    </w:p>
    <w:p>
      <w:pPr>
        <w:autoSpaceDE w:val="0"/>
        <w:autoSpaceDN w:val="0"/>
        <w:adjustRightInd w:val="0"/>
        <w:spacing w:line="400" w:lineRule="exact"/>
        <w:rPr>
          <w:rFonts w:ascii="Times New Roman" w:hAnsi="Times New Roman" w:eastAsia="宋体" w:cs="Times New Roman"/>
          <w:color w:val="000000" w:themeColor="text1"/>
          <w14:textFill>
            <w14:solidFill>
              <w14:schemeClr w14:val="tx1"/>
            </w14:solidFill>
          </w14:textFill>
        </w:rPr>
      </w:pPr>
    </w:p>
    <w:p>
      <w:pPr>
        <w:autoSpaceDE w:val="0"/>
        <w:autoSpaceDN w:val="0"/>
        <w:adjustRightInd w:val="0"/>
        <w:spacing w:line="400" w:lineRule="exact"/>
        <w:rPr>
          <w:rFonts w:ascii="Times New Roman" w:hAnsi="Times New Roman" w:eastAsia="宋体" w:cs="Times New Roman"/>
          <w:color w:val="000000" w:themeColor="text1"/>
          <w14:textFill>
            <w14:solidFill>
              <w14:schemeClr w14:val="tx1"/>
            </w14:solidFill>
          </w14:textFill>
        </w:rPr>
      </w:pPr>
    </w:p>
    <w:p>
      <w:pPr>
        <w:autoSpaceDE w:val="0"/>
        <w:autoSpaceDN w:val="0"/>
        <w:adjustRightInd w:val="0"/>
        <w:spacing w:line="400" w:lineRule="exact"/>
        <w:rPr>
          <w:rFonts w:ascii="Times New Roman" w:hAnsi="Times New Roman" w:eastAsia="宋体" w:cs="Times New Roman"/>
          <w:color w:val="000000" w:themeColor="text1"/>
          <w14:textFill>
            <w14:solidFill>
              <w14:schemeClr w14:val="tx1"/>
            </w14:solidFill>
          </w14:textFill>
        </w:rPr>
      </w:pPr>
    </w:p>
    <w:p>
      <w:pPr>
        <w:autoSpaceDE w:val="0"/>
        <w:autoSpaceDN w:val="0"/>
        <w:adjustRightInd w:val="0"/>
        <w:spacing w:line="400" w:lineRule="exact"/>
        <w:rPr>
          <w:rFonts w:ascii="Times New Roman" w:hAnsi="Times New Roman" w:eastAsia="宋体" w:cs="Times New Roman"/>
          <w:color w:val="000000" w:themeColor="text1"/>
          <w14:textFill>
            <w14:solidFill>
              <w14:schemeClr w14:val="tx1"/>
            </w14:solidFill>
          </w14:textFill>
        </w:rPr>
      </w:pPr>
    </w:p>
    <w:p>
      <w:pPr>
        <w:autoSpaceDE w:val="0"/>
        <w:autoSpaceDN w:val="0"/>
        <w:adjustRightInd w:val="0"/>
        <w:spacing w:line="400" w:lineRule="exact"/>
        <w:rPr>
          <w:rFonts w:ascii="Times New Roman" w:hAnsi="Times New Roman" w:eastAsia="宋体" w:cs="Times New Roman"/>
          <w:color w:val="000000" w:themeColor="text1"/>
          <w14:textFill>
            <w14:solidFill>
              <w14:schemeClr w14:val="tx1"/>
            </w14:solidFill>
          </w14:textFill>
        </w:rPr>
      </w:pPr>
    </w:p>
    <w:p>
      <w:pPr>
        <w:autoSpaceDE w:val="0"/>
        <w:autoSpaceDN w:val="0"/>
        <w:adjustRightInd w:val="0"/>
        <w:spacing w:line="400" w:lineRule="exact"/>
        <w:rPr>
          <w:rFonts w:ascii="Times New Roman" w:hAnsi="Times New Roman" w:eastAsia="宋体" w:cs="Times New Roman"/>
          <w:color w:val="000000" w:themeColor="text1"/>
          <w14:textFill>
            <w14:solidFill>
              <w14:schemeClr w14:val="tx1"/>
            </w14:solidFill>
          </w14:textFill>
        </w:rPr>
      </w:pPr>
    </w:p>
    <w:p>
      <w:pPr>
        <w:snapToGrid w:val="0"/>
        <w:spacing w:line="440" w:lineRule="exact"/>
        <w:jc w:val="center"/>
        <w:rPr>
          <w:rFonts w:ascii="宋体" w:hAnsi="宋体" w:eastAsia="宋体" w:cs="Times New Roman"/>
          <w:b/>
          <w:color w:val="000000" w:themeColor="text1"/>
          <w:sz w:val="30"/>
          <w:szCs w:val="30"/>
          <w14:textFill>
            <w14:solidFill>
              <w14:schemeClr w14:val="tx1"/>
            </w14:solidFill>
          </w14:textFill>
        </w:rPr>
      </w:pPr>
      <w:r>
        <w:rPr>
          <w:rFonts w:hint="eastAsia" w:ascii="宋体" w:hAnsi="宋体" w:eastAsia="宋体" w:cs="Times New Roman"/>
          <w:b/>
          <w:color w:val="000000" w:themeColor="text1"/>
          <w:sz w:val="30"/>
          <w:szCs w:val="30"/>
          <w14:textFill>
            <w14:solidFill>
              <w14:schemeClr w14:val="tx1"/>
            </w14:solidFill>
          </w14:textFill>
        </w:rPr>
        <w:t>（二）拟投入本项目的项目负责人资历表</w:t>
      </w:r>
    </w:p>
    <w:tbl>
      <w:tblPr>
        <w:tblStyle w:val="11"/>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42"/>
        <w:gridCol w:w="1364"/>
        <w:gridCol w:w="240"/>
        <w:gridCol w:w="948"/>
        <w:gridCol w:w="141"/>
        <w:gridCol w:w="709"/>
        <w:gridCol w:w="425"/>
        <w:gridCol w:w="709"/>
        <w:gridCol w:w="1418"/>
        <w:gridCol w:w="141"/>
        <w:gridCol w:w="7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4" w:type="dxa"/>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姓名</w:t>
            </w:r>
          </w:p>
        </w:tc>
        <w:tc>
          <w:tcPr>
            <w:tcW w:w="1506" w:type="dxa"/>
            <w:gridSpan w:val="2"/>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188" w:type="dxa"/>
            <w:gridSpan w:val="2"/>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年龄</w:t>
            </w:r>
          </w:p>
        </w:tc>
        <w:tc>
          <w:tcPr>
            <w:tcW w:w="1275"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268"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学历</w:t>
            </w:r>
          </w:p>
        </w:tc>
        <w:tc>
          <w:tcPr>
            <w:tcW w:w="1843" w:type="dxa"/>
            <w:gridSpan w:val="2"/>
            <w:vAlign w:val="center"/>
          </w:tcPr>
          <w:p>
            <w:pPr>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4" w:type="dxa"/>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职称</w:t>
            </w:r>
          </w:p>
        </w:tc>
        <w:tc>
          <w:tcPr>
            <w:tcW w:w="1506" w:type="dxa"/>
            <w:gridSpan w:val="2"/>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188" w:type="dxa"/>
            <w:gridSpan w:val="2"/>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职务</w:t>
            </w:r>
          </w:p>
        </w:tc>
        <w:tc>
          <w:tcPr>
            <w:tcW w:w="1275"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268"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拟在本合同任职</w:t>
            </w:r>
          </w:p>
        </w:tc>
        <w:tc>
          <w:tcPr>
            <w:tcW w:w="1843" w:type="dxa"/>
            <w:gridSpan w:val="2"/>
            <w:vAlign w:val="center"/>
          </w:tcPr>
          <w:p>
            <w:pPr>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134" w:type="dxa"/>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从事专业</w:t>
            </w:r>
          </w:p>
        </w:tc>
        <w:tc>
          <w:tcPr>
            <w:tcW w:w="1506" w:type="dxa"/>
            <w:gridSpan w:val="2"/>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188" w:type="dxa"/>
            <w:gridSpan w:val="2"/>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执业证书</w:t>
            </w:r>
          </w:p>
        </w:tc>
        <w:tc>
          <w:tcPr>
            <w:tcW w:w="5386" w:type="dxa"/>
            <w:gridSpan w:val="8"/>
            <w:vAlign w:val="center"/>
          </w:tcPr>
          <w:p>
            <w:pPr>
              <w:jc w:val="center"/>
              <w:rPr>
                <w:rFonts w:ascii="宋体" w:hAnsi="宋体" w:eastAsia="宋体" w:cs="Times New Roman"/>
                <w:color w:val="000000" w:themeColor="text1"/>
                <w:spacing w:val="-10"/>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134" w:type="dxa"/>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毕业学校</w:t>
            </w:r>
          </w:p>
        </w:tc>
        <w:tc>
          <w:tcPr>
            <w:tcW w:w="8080" w:type="dxa"/>
            <w:gridSpan w:val="12"/>
            <w:vAlign w:val="center"/>
          </w:tcPr>
          <w:p>
            <w:pPr>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134" w:type="dxa"/>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时间（年月）</w:t>
            </w:r>
          </w:p>
        </w:tc>
        <w:tc>
          <w:tcPr>
            <w:tcW w:w="8080" w:type="dxa"/>
            <w:gridSpan w:val="12"/>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134"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8080" w:type="dxa"/>
            <w:gridSpan w:val="12"/>
            <w:vAlign w:val="center"/>
          </w:tcPr>
          <w:p>
            <w:pPr>
              <w:jc w:val="left"/>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134"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8080" w:type="dxa"/>
            <w:gridSpan w:val="12"/>
            <w:vAlign w:val="center"/>
          </w:tcPr>
          <w:p>
            <w:pPr>
              <w:jc w:val="left"/>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134"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8080" w:type="dxa"/>
            <w:gridSpan w:val="12"/>
            <w:vAlign w:val="center"/>
          </w:tcPr>
          <w:p>
            <w:pPr>
              <w:jc w:val="left"/>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214" w:type="dxa"/>
            <w:gridSpan w:val="13"/>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已代理同类项目的详细业绩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276" w:type="dxa"/>
            <w:gridSpan w:val="2"/>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起止时间</w:t>
            </w:r>
          </w:p>
        </w:tc>
        <w:tc>
          <w:tcPr>
            <w:tcW w:w="2693" w:type="dxa"/>
            <w:gridSpan w:val="4"/>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代理项目</w:t>
            </w:r>
          </w:p>
        </w:tc>
        <w:tc>
          <w:tcPr>
            <w:tcW w:w="1843"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服务单位</w:t>
            </w:r>
          </w:p>
        </w:tc>
        <w:tc>
          <w:tcPr>
            <w:tcW w:w="2268"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联系人姓名、电话</w:t>
            </w:r>
          </w:p>
        </w:tc>
        <w:tc>
          <w:tcPr>
            <w:tcW w:w="1134" w:type="dxa"/>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金额</w:t>
            </w:r>
          </w:p>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276" w:type="dxa"/>
            <w:gridSpan w:val="2"/>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693" w:type="dxa"/>
            <w:gridSpan w:val="4"/>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843"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268"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134"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276" w:type="dxa"/>
            <w:gridSpan w:val="2"/>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693" w:type="dxa"/>
            <w:gridSpan w:val="4"/>
            <w:vAlign w:val="center"/>
          </w:tcPr>
          <w:p>
            <w:pPr>
              <w:jc w:val="center"/>
              <w:rPr>
                <w:rFonts w:ascii="宋体" w:hAnsi="宋体" w:eastAsia="宋体" w:cs="Times New Roman"/>
                <w:color w:val="000000" w:themeColor="text1"/>
                <w:spacing w:val="-6"/>
                <w:kern w:val="0"/>
                <w:szCs w:val="21"/>
                <w14:textFill>
                  <w14:solidFill>
                    <w14:schemeClr w14:val="tx1"/>
                  </w14:solidFill>
                </w14:textFill>
              </w:rPr>
            </w:pPr>
          </w:p>
        </w:tc>
        <w:tc>
          <w:tcPr>
            <w:tcW w:w="1843"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268"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134"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0" w:hRule="atLeast"/>
        </w:trPr>
        <w:tc>
          <w:tcPr>
            <w:tcW w:w="1276" w:type="dxa"/>
            <w:gridSpan w:val="2"/>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693" w:type="dxa"/>
            <w:gridSpan w:val="4"/>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843"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268"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134"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0" w:hRule="atLeast"/>
        </w:trPr>
        <w:tc>
          <w:tcPr>
            <w:tcW w:w="1276" w:type="dxa"/>
            <w:gridSpan w:val="2"/>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693" w:type="dxa"/>
            <w:gridSpan w:val="4"/>
            <w:vAlign w:val="center"/>
          </w:tcPr>
          <w:p>
            <w:pPr>
              <w:jc w:val="center"/>
              <w:rPr>
                <w:rFonts w:ascii="宋体" w:hAnsi="宋体" w:eastAsia="宋体" w:cs="Times New Roman"/>
                <w:color w:val="000000" w:themeColor="text1"/>
                <w:spacing w:val="-10"/>
                <w:kern w:val="0"/>
                <w:szCs w:val="21"/>
                <w14:textFill>
                  <w14:solidFill>
                    <w14:schemeClr w14:val="tx1"/>
                  </w14:solidFill>
                </w14:textFill>
              </w:rPr>
            </w:pPr>
          </w:p>
        </w:tc>
        <w:tc>
          <w:tcPr>
            <w:tcW w:w="1843"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268"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134"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0" w:hRule="atLeast"/>
        </w:trPr>
        <w:tc>
          <w:tcPr>
            <w:tcW w:w="9214" w:type="dxa"/>
            <w:gridSpan w:val="13"/>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目前正在代理尚未完成的项目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276" w:type="dxa"/>
            <w:gridSpan w:val="2"/>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代理时间</w:t>
            </w:r>
          </w:p>
        </w:tc>
        <w:tc>
          <w:tcPr>
            <w:tcW w:w="1604" w:type="dxa"/>
            <w:gridSpan w:val="2"/>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代理项目名称</w:t>
            </w:r>
          </w:p>
        </w:tc>
        <w:tc>
          <w:tcPr>
            <w:tcW w:w="1798"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服务单位</w:t>
            </w:r>
          </w:p>
        </w:tc>
        <w:tc>
          <w:tcPr>
            <w:tcW w:w="2552"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联系人姓名、电话</w:t>
            </w:r>
          </w:p>
        </w:tc>
        <w:tc>
          <w:tcPr>
            <w:tcW w:w="1984"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拟完成时间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0" w:hRule="atLeast"/>
        </w:trPr>
        <w:tc>
          <w:tcPr>
            <w:tcW w:w="1276" w:type="dxa"/>
            <w:gridSpan w:val="2"/>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604" w:type="dxa"/>
            <w:gridSpan w:val="2"/>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798"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552"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984"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0" w:hRule="atLeast"/>
        </w:trPr>
        <w:tc>
          <w:tcPr>
            <w:tcW w:w="1276" w:type="dxa"/>
            <w:gridSpan w:val="2"/>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604" w:type="dxa"/>
            <w:gridSpan w:val="2"/>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798"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552"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984"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p>
        </w:tc>
      </w:tr>
    </w:tbl>
    <w:p>
      <w:pPr>
        <w:spacing w:line="380" w:lineRule="exac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注：1、本资历表后应附项目负责人的身份证、毕业证、职称证、执业证书、项目负责人的工作业绩证明材料以及比选申请人认为有必要附的所有证件的复印件。</w:t>
      </w:r>
    </w:p>
    <w:p>
      <w:pPr>
        <w:spacing w:line="380" w:lineRule="exact"/>
        <w:ind w:firstLine="420" w:firstLineChars="20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2、若本人没有正在代理且尚未完成的项目，则在表中填“无”。</w:t>
      </w:r>
    </w:p>
    <w:p>
      <w:pPr>
        <w:snapToGrid w:val="0"/>
        <w:spacing w:line="380" w:lineRule="exact"/>
        <w:jc w:val="center"/>
        <w:rPr>
          <w:rFonts w:ascii="楷体_GB2312" w:hAnsi="Calibri" w:eastAsia="楷体_GB2312" w:cs="Times New Roman"/>
          <w:b/>
          <w:color w:val="000000" w:themeColor="text1"/>
          <w:sz w:val="24"/>
          <w:szCs w:val="22"/>
          <w14:textFill>
            <w14:solidFill>
              <w14:schemeClr w14:val="tx1"/>
            </w14:solidFill>
          </w14:textFill>
        </w:rPr>
      </w:pPr>
    </w:p>
    <w:p>
      <w:pPr>
        <w:snapToGrid w:val="0"/>
        <w:spacing w:line="360" w:lineRule="auto"/>
        <w:jc w:val="center"/>
        <w:rPr>
          <w:rFonts w:ascii="楷体_GB2312" w:hAnsi="Calibri" w:eastAsia="楷体_GB2312" w:cs="Times New Roman"/>
          <w:b/>
          <w:color w:val="000000" w:themeColor="text1"/>
          <w:sz w:val="24"/>
          <w:szCs w:val="22"/>
          <w14:textFill>
            <w14:solidFill>
              <w14:schemeClr w14:val="tx1"/>
            </w14:solidFill>
          </w14:textFill>
        </w:rPr>
      </w:pPr>
    </w:p>
    <w:p>
      <w:pPr>
        <w:snapToGrid w:val="0"/>
        <w:spacing w:line="360" w:lineRule="auto"/>
        <w:jc w:val="center"/>
        <w:rPr>
          <w:rFonts w:ascii="楷体_GB2312" w:hAnsi="Calibri" w:eastAsia="楷体_GB2312" w:cs="Times New Roman"/>
          <w:b/>
          <w:color w:val="000000" w:themeColor="text1"/>
          <w:sz w:val="24"/>
          <w:szCs w:val="22"/>
          <w14:textFill>
            <w14:solidFill>
              <w14:schemeClr w14:val="tx1"/>
            </w14:solidFill>
          </w14:textFill>
        </w:rPr>
      </w:pPr>
    </w:p>
    <w:p>
      <w:pPr>
        <w:snapToGrid w:val="0"/>
        <w:spacing w:line="440" w:lineRule="exact"/>
        <w:jc w:val="center"/>
        <w:rPr>
          <w:rFonts w:ascii="宋体" w:hAnsi="宋体" w:eastAsia="宋体" w:cs="Times New Roman"/>
          <w:b/>
          <w:color w:val="000000" w:themeColor="text1"/>
          <w:sz w:val="30"/>
          <w:szCs w:val="30"/>
          <w14:textFill>
            <w14:solidFill>
              <w14:schemeClr w14:val="tx1"/>
            </w14:solidFill>
          </w14:textFill>
        </w:rPr>
      </w:pPr>
      <w:r>
        <w:rPr>
          <w:rFonts w:hint="eastAsia" w:ascii="宋体" w:hAnsi="宋体" w:eastAsia="宋体" w:cs="Times New Roman"/>
          <w:b/>
          <w:color w:val="000000" w:themeColor="text1"/>
          <w:sz w:val="30"/>
          <w:szCs w:val="30"/>
          <w14:textFill>
            <w14:solidFill>
              <w14:schemeClr w14:val="tx1"/>
            </w14:solidFill>
          </w14:textFill>
        </w:rPr>
        <w:t>（三）拟投入本项目的其他专职人员资历表</w:t>
      </w:r>
    </w:p>
    <w:tbl>
      <w:tblPr>
        <w:tblStyle w:val="11"/>
        <w:tblpPr w:leftFromText="180" w:rightFromText="180" w:vertAnchor="text" w:horzAnchor="margin" w:tblpXSpec="center" w:tblpY="156"/>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2"/>
        <w:gridCol w:w="122"/>
        <w:gridCol w:w="1417"/>
        <w:gridCol w:w="772"/>
        <w:gridCol w:w="79"/>
        <w:gridCol w:w="634"/>
        <w:gridCol w:w="1555"/>
        <w:gridCol w:w="79"/>
        <w:gridCol w:w="46"/>
        <w:gridCol w:w="1576"/>
        <w:gridCol w:w="79"/>
        <w:gridCol w:w="25"/>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88"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姓名</w:t>
            </w:r>
          </w:p>
        </w:tc>
        <w:tc>
          <w:tcPr>
            <w:tcW w:w="1417"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485"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年龄</w:t>
            </w:r>
          </w:p>
        </w:tc>
        <w:tc>
          <w:tcPr>
            <w:tcW w:w="1680"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680"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学历</w:t>
            </w:r>
          </w:p>
        </w:tc>
        <w:tc>
          <w:tcPr>
            <w:tcW w:w="1172"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88"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职称</w:t>
            </w:r>
          </w:p>
        </w:tc>
        <w:tc>
          <w:tcPr>
            <w:tcW w:w="1417"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485"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职务</w:t>
            </w:r>
          </w:p>
        </w:tc>
        <w:tc>
          <w:tcPr>
            <w:tcW w:w="1680"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680"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本合同任职</w:t>
            </w:r>
          </w:p>
        </w:tc>
        <w:tc>
          <w:tcPr>
            <w:tcW w:w="1172"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88"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从事专业</w:t>
            </w:r>
          </w:p>
        </w:tc>
        <w:tc>
          <w:tcPr>
            <w:tcW w:w="1417"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485"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执业证书</w:t>
            </w:r>
          </w:p>
        </w:tc>
        <w:tc>
          <w:tcPr>
            <w:tcW w:w="4532" w:type="dxa"/>
            <w:gridSpan w:val="7"/>
            <w:vAlign w:val="center"/>
          </w:tcPr>
          <w:p>
            <w:pPr>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88"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毕业学校</w:t>
            </w:r>
          </w:p>
        </w:tc>
        <w:tc>
          <w:tcPr>
            <w:tcW w:w="7434" w:type="dxa"/>
            <w:gridSpan w:val="11"/>
            <w:vAlign w:val="center"/>
          </w:tcPr>
          <w:p>
            <w:pPr>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88"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时间（年月）</w:t>
            </w:r>
          </w:p>
        </w:tc>
        <w:tc>
          <w:tcPr>
            <w:tcW w:w="7434" w:type="dxa"/>
            <w:gridSpan w:val="11"/>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88"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7434" w:type="dxa"/>
            <w:gridSpan w:val="11"/>
            <w:vAlign w:val="center"/>
          </w:tcPr>
          <w:p>
            <w:pPr>
              <w:jc w:val="left"/>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88"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7434" w:type="dxa"/>
            <w:gridSpan w:val="11"/>
            <w:vAlign w:val="center"/>
          </w:tcPr>
          <w:p>
            <w:pPr>
              <w:jc w:val="left"/>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322" w:type="dxa"/>
            <w:gridSpan w:val="14"/>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已代理同类项目的详细清单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604" w:type="dxa"/>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起止时间</w:t>
            </w:r>
          </w:p>
        </w:tc>
        <w:tc>
          <w:tcPr>
            <w:tcW w:w="2552" w:type="dxa"/>
            <w:gridSpan w:val="5"/>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代理项目名称</w:t>
            </w:r>
          </w:p>
        </w:tc>
        <w:tc>
          <w:tcPr>
            <w:tcW w:w="2268"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服务单位</w:t>
            </w:r>
          </w:p>
        </w:tc>
        <w:tc>
          <w:tcPr>
            <w:tcW w:w="1622" w:type="dxa"/>
            <w:gridSpan w:val="2"/>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联系人姓名、电话</w:t>
            </w:r>
          </w:p>
        </w:tc>
        <w:tc>
          <w:tcPr>
            <w:tcW w:w="1276"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金额</w:t>
            </w:r>
          </w:p>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04"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552" w:type="dxa"/>
            <w:gridSpan w:val="5"/>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268"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622" w:type="dxa"/>
            <w:gridSpan w:val="2"/>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276"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04"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552" w:type="dxa"/>
            <w:gridSpan w:val="5"/>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268"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622" w:type="dxa"/>
            <w:gridSpan w:val="2"/>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276"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04"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552" w:type="dxa"/>
            <w:gridSpan w:val="5"/>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268"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622" w:type="dxa"/>
            <w:gridSpan w:val="2"/>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276"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14"/>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目前正在代理尚未完成的工程项目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66" w:type="dxa"/>
            <w:gridSpan w:val="2"/>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代理时间</w:t>
            </w:r>
          </w:p>
        </w:tc>
        <w:tc>
          <w:tcPr>
            <w:tcW w:w="2311"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代理项目名称</w:t>
            </w:r>
          </w:p>
        </w:tc>
        <w:tc>
          <w:tcPr>
            <w:tcW w:w="2268"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服务单位</w:t>
            </w:r>
          </w:p>
        </w:tc>
        <w:tc>
          <w:tcPr>
            <w:tcW w:w="1780" w:type="dxa"/>
            <w:gridSpan w:val="4"/>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联系人姓名、</w:t>
            </w:r>
          </w:p>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电话</w:t>
            </w:r>
          </w:p>
        </w:tc>
        <w:tc>
          <w:tcPr>
            <w:tcW w:w="1197" w:type="dxa"/>
            <w:gridSpan w:val="2"/>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拟完成</w:t>
            </w:r>
          </w:p>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66" w:type="dxa"/>
            <w:gridSpan w:val="2"/>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311"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268"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780" w:type="dxa"/>
            <w:gridSpan w:val="4"/>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197" w:type="dxa"/>
            <w:gridSpan w:val="2"/>
            <w:vAlign w:val="center"/>
          </w:tcPr>
          <w:p>
            <w:pPr>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66" w:type="dxa"/>
            <w:gridSpan w:val="2"/>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311"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268" w:type="dxa"/>
            <w:gridSpan w:val="3"/>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780" w:type="dxa"/>
            <w:gridSpan w:val="4"/>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197" w:type="dxa"/>
            <w:gridSpan w:val="2"/>
            <w:vAlign w:val="center"/>
          </w:tcPr>
          <w:p>
            <w:pPr>
              <w:jc w:val="center"/>
              <w:rPr>
                <w:rFonts w:ascii="宋体" w:hAnsi="宋体" w:eastAsia="宋体" w:cs="Times New Roman"/>
                <w:color w:val="000000" w:themeColor="text1"/>
                <w:kern w:val="0"/>
                <w:szCs w:val="21"/>
                <w14:textFill>
                  <w14:solidFill>
                    <w14:schemeClr w14:val="tx1"/>
                  </w14:solidFill>
                </w14:textFill>
              </w:rPr>
            </w:pPr>
          </w:p>
        </w:tc>
      </w:tr>
    </w:tbl>
    <w:p>
      <w:pPr>
        <w:spacing w:line="400" w:lineRule="atLeas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注：1、本资历表后应附相关人员的身份证、毕业证、职称证、执业证书以及比选申请人认为有必要附的所有证件的复印件。</w:t>
      </w:r>
    </w:p>
    <w:p>
      <w:pPr>
        <w:spacing w:line="400" w:lineRule="atLeast"/>
        <w:ind w:firstLine="420" w:firstLineChars="20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2、若本人没有正在代理且尚未完成的项目，则在表中填“无”。</w:t>
      </w:r>
    </w:p>
    <w:p>
      <w:pPr>
        <w:autoSpaceDE w:val="0"/>
        <w:autoSpaceDN w:val="0"/>
        <w:adjustRightInd w:val="0"/>
        <w:spacing w:line="400" w:lineRule="exact"/>
        <w:rPr>
          <w:rFonts w:ascii="Times New Roman" w:hAnsi="Times New Roman" w:eastAsia="宋体" w:cs="Times New Roman"/>
          <w:color w:val="000000" w:themeColor="text1"/>
          <w14:textFill>
            <w14:solidFill>
              <w14:schemeClr w14:val="tx1"/>
            </w14:solidFill>
          </w14:textFill>
        </w:rPr>
      </w:pPr>
    </w:p>
    <w:p>
      <w:pPr>
        <w:snapToGrid w:val="0"/>
        <w:spacing w:line="360" w:lineRule="auto"/>
        <w:jc w:val="center"/>
        <w:rPr>
          <w:rFonts w:ascii="楷体_GB2312" w:hAnsi="Calibri" w:eastAsia="楷体_GB2312" w:cs="Times New Roman"/>
          <w:b/>
          <w:color w:val="000000" w:themeColor="text1"/>
          <w:sz w:val="28"/>
          <w:szCs w:val="28"/>
          <w14:textFill>
            <w14:solidFill>
              <w14:schemeClr w14:val="tx1"/>
            </w14:solidFill>
          </w14:textFill>
        </w:rPr>
      </w:pPr>
    </w:p>
    <w:p>
      <w:pPr>
        <w:snapToGrid w:val="0"/>
        <w:spacing w:line="360" w:lineRule="auto"/>
        <w:jc w:val="center"/>
        <w:rPr>
          <w:rFonts w:ascii="楷体_GB2312" w:hAnsi="Calibri" w:eastAsia="楷体_GB2312" w:cs="Times New Roman"/>
          <w:b/>
          <w:color w:val="000000" w:themeColor="text1"/>
          <w:sz w:val="28"/>
          <w:szCs w:val="28"/>
          <w14:textFill>
            <w14:solidFill>
              <w14:schemeClr w14:val="tx1"/>
            </w14:solidFill>
          </w14:textFill>
        </w:rPr>
      </w:pPr>
    </w:p>
    <w:p>
      <w:pPr>
        <w:snapToGrid w:val="0"/>
        <w:spacing w:line="360" w:lineRule="auto"/>
        <w:jc w:val="center"/>
        <w:rPr>
          <w:rFonts w:ascii="宋体" w:hAnsi="宋体" w:eastAsia="宋体" w:cs="Times New Roman"/>
          <w:b/>
          <w:color w:val="000000" w:themeColor="text1"/>
          <w:sz w:val="30"/>
          <w:szCs w:val="30"/>
          <w14:textFill>
            <w14:solidFill>
              <w14:schemeClr w14:val="tx1"/>
            </w14:solidFill>
          </w14:textFill>
        </w:rPr>
      </w:pPr>
      <w:r>
        <w:rPr>
          <w:rFonts w:hint="eastAsia" w:ascii="宋体" w:hAnsi="宋体" w:eastAsia="宋体" w:cs="Times New Roman"/>
          <w:b/>
          <w:color w:val="000000" w:themeColor="text1"/>
          <w:sz w:val="30"/>
          <w:szCs w:val="30"/>
          <w14:textFill>
            <w14:solidFill>
              <w14:schemeClr w14:val="tx1"/>
            </w14:solidFill>
          </w14:textFill>
        </w:rPr>
        <w:t>六、法律中介机构（律师事务所）业绩</w:t>
      </w:r>
    </w:p>
    <w:tbl>
      <w:tblPr>
        <w:tblStyle w:val="11"/>
        <w:tblW w:w="9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2890"/>
        <w:gridCol w:w="1787"/>
        <w:gridCol w:w="1843"/>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jc w:val="center"/>
        </w:trPr>
        <w:tc>
          <w:tcPr>
            <w:tcW w:w="1313" w:type="dxa"/>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起止时间</w:t>
            </w:r>
          </w:p>
        </w:tc>
        <w:tc>
          <w:tcPr>
            <w:tcW w:w="2890" w:type="dxa"/>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服务项目名称</w:t>
            </w:r>
          </w:p>
        </w:tc>
        <w:tc>
          <w:tcPr>
            <w:tcW w:w="1787" w:type="dxa"/>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服务单位</w:t>
            </w:r>
          </w:p>
        </w:tc>
        <w:tc>
          <w:tcPr>
            <w:tcW w:w="1843" w:type="dxa"/>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联系人姓名</w:t>
            </w:r>
          </w:p>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电话</w:t>
            </w:r>
          </w:p>
        </w:tc>
        <w:tc>
          <w:tcPr>
            <w:tcW w:w="1688" w:type="dxa"/>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313"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890" w:type="dxa"/>
            <w:vAlign w:val="center"/>
          </w:tcPr>
          <w:p>
            <w:pPr>
              <w:jc w:val="left"/>
              <w:rPr>
                <w:rFonts w:ascii="宋体" w:hAnsi="宋体" w:eastAsia="宋体" w:cs="Times New Roman"/>
                <w:color w:val="000000" w:themeColor="text1"/>
                <w:kern w:val="0"/>
                <w:szCs w:val="21"/>
                <w14:textFill>
                  <w14:solidFill>
                    <w14:schemeClr w14:val="tx1"/>
                  </w14:solidFill>
                </w14:textFill>
              </w:rPr>
            </w:pPr>
          </w:p>
        </w:tc>
        <w:tc>
          <w:tcPr>
            <w:tcW w:w="1787" w:type="dxa"/>
            <w:vAlign w:val="center"/>
          </w:tcPr>
          <w:p>
            <w:pPr>
              <w:jc w:val="left"/>
              <w:rPr>
                <w:rFonts w:ascii="宋体" w:hAnsi="宋体" w:eastAsia="宋体" w:cs="Times New Roman"/>
                <w:color w:val="000000" w:themeColor="text1"/>
                <w:kern w:val="0"/>
                <w:szCs w:val="21"/>
                <w14:textFill>
                  <w14:solidFill>
                    <w14:schemeClr w14:val="tx1"/>
                  </w14:solidFill>
                </w14:textFill>
              </w:rPr>
            </w:pPr>
          </w:p>
        </w:tc>
        <w:tc>
          <w:tcPr>
            <w:tcW w:w="1843"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688"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313"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890" w:type="dxa"/>
            <w:vAlign w:val="center"/>
          </w:tcPr>
          <w:p>
            <w:pPr>
              <w:jc w:val="left"/>
              <w:rPr>
                <w:rFonts w:ascii="宋体" w:hAnsi="宋体" w:eastAsia="宋体" w:cs="Times New Roman"/>
                <w:color w:val="000000" w:themeColor="text1"/>
                <w:kern w:val="0"/>
                <w:szCs w:val="21"/>
                <w14:textFill>
                  <w14:solidFill>
                    <w14:schemeClr w14:val="tx1"/>
                  </w14:solidFill>
                </w14:textFill>
              </w:rPr>
            </w:pPr>
          </w:p>
        </w:tc>
        <w:tc>
          <w:tcPr>
            <w:tcW w:w="1787" w:type="dxa"/>
            <w:vAlign w:val="center"/>
          </w:tcPr>
          <w:p>
            <w:pPr>
              <w:jc w:val="left"/>
              <w:rPr>
                <w:rFonts w:ascii="宋体" w:hAnsi="宋体" w:eastAsia="宋体" w:cs="Times New Roman"/>
                <w:color w:val="000000" w:themeColor="text1"/>
                <w:kern w:val="0"/>
                <w:szCs w:val="21"/>
                <w14:textFill>
                  <w14:solidFill>
                    <w14:schemeClr w14:val="tx1"/>
                  </w14:solidFill>
                </w14:textFill>
              </w:rPr>
            </w:pPr>
          </w:p>
        </w:tc>
        <w:tc>
          <w:tcPr>
            <w:tcW w:w="1843"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688"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313"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890" w:type="dxa"/>
            <w:vAlign w:val="center"/>
          </w:tcPr>
          <w:p>
            <w:pPr>
              <w:jc w:val="left"/>
              <w:rPr>
                <w:rFonts w:ascii="宋体" w:hAnsi="宋体" w:eastAsia="宋体" w:cs="Times New Roman"/>
                <w:color w:val="000000" w:themeColor="text1"/>
                <w:kern w:val="0"/>
                <w:szCs w:val="21"/>
                <w14:textFill>
                  <w14:solidFill>
                    <w14:schemeClr w14:val="tx1"/>
                  </w14:solidFill>
                </w14:textFill>
              </w:rPr>
            </w:pPr>
          </w:p>
        </w:tc>
        <w:tc>
          <w:tcPr>
            <w:tcW w:w="1787" w:type="dxa"/>
            <w:vAlign w:val="center"/>
          </w:tcPr>
          <w:p>
            <w:pPr>
              <w:jc w:val="left"/>
              <w:rPr>
                <w:rFonts w:ascii="宋体" w:hAnsi="宋体" w:eastAsia="宋体" w:cs="Times New Roman"/>
                <w:color w:val="000000" w:themeColor="text1"/>
                <w:kern w:val="0"/>
                <w:szCs w:val="21"/>
                <w14:textFill>
                  <w14:solidFill>
                    <w14:schemeClr w14:val="tx1"/>
                  </w14:solidFill>
                </w14:textFill>
              </w:rPr>
            </w:pPr>
          </w:p>
        </w:tc>
        <w:tc>
          <w:tcPr>
            <w:tcW w:w="1843"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688"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313"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890" w:type="dxa"/>
            <w:vAlign w:val="center"/>
          </w:tcPr>
          <w:p>
            <w:pPr>
              <w:jc w:val="left"/>
              <w:rPr>
                <w:rFonts w:ascii="宋体" w:hAnsi="宋体" w:eastAsia="宋体" w:cs="Times New Roman"/>
                <w:color w:val="000000" w:themeColor="text1"/>
                <w:kern w:val="0"/>
                <w:szCs w:val="21"/>
                <w14:textFill>
                  <w14:solidFill>
                    <w14:schemeClr w14:val="tx1"/>
                  </w14:solidFill>
                </w14:textFill>
              </w:rPr>
            </w:pPr>
          </w:p>
        </w:tc>
        <w:tc>
          <w:tcPr>
            <w:tcW w:w="1787" w:type="dxa"/>
            <w:vAlign w:val="center"/>
          </w:tcPr>
          <w:p>
            <w:pPr>
              <w:jc w:val="left"/>
              <w:rPr>
                <w:rFonts w:ascii="宋体" w:hAnsi="宋体" w:eastAsia="宋体" w:cs="Times New Roman"/>
                <w:color w:val="000000" w:themeColor="text1"/>
                <w:kern w:val="0"/>
                <w:szCs w:val="21"/>
                <w14:textFill>
                  <w14:solidFill>
                    <w14:schemeClr w14:val="tx1"/>
                  </w14:solidFill>
                </w14:textFill>
              </w:rPr>
            </w:pPr>
          </w:p>
        </w:tc>
        <w:tc>
          <w:tcPr>
            <w:tcW w:w="1843"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688"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313"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890" w:type="dxa"/>
            <w:vAlign w:val="center"/>
          </w:tcPr>
          <w:p>
            <w:pPr>
              <w:jc w:val="left"/>
              <w:rPr>
                <w:rFonts w:ascii="宋体" w:hAnsi="宋体" w:eastAsia="宋体" w:cs="Times New Roman"/>
                <w:color w:val="000000" w:themeColor="text1"/>
                <w:kern w:val="0"/>
                <w:szCs w:val="21"/>
                <w14:textFill>
                  <w14:solidFill>
                    <w14:schemeClr w14:val="tx1"/>
                  </w14:solidFill>
                </w14:textFill>
              </w:rPr>
            </w:pPr>
          </w:p>
        </w:tc>
        <w:tc>
          <w:tcPr>
            <w:tcW w:w="1787" w:type="dxa"/>
            <w:vAlign w:val="center"/>
          </w:tcPr>
          <w:p>
            <w:pPr>
              <w:jc w:val="left"/>
              <w:rPr>
                <w:rFonts w:ascii="宋体" w:hAnsi="宋体" w:eastAsia="宋体" w:cs="Times New Roman"/>
                <w:color w:val="000000" w:themeColor="text1"/>
                <w:kern w:val="0"/>
                <w:szCs w:val="21"/>
                <w14:textFill>
                  <w14:solidFill>
                    <w14:schemeClr w14:val="tx1"/>
                  </w14:solidFill>
                </w14:textFill>
              </w:rPr>
            </w:pPr>
          </w:p>
        </w:tc>
        <w:tc>
          <w:tcPr>
            <w:tcW w:w="1843"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688"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313"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890" w:type="dxa"/>
            <w:vAlign w:val="center"/>
          </w:tcPr>
          <w:p>
            <w:pPr>
              <w:jc w:val="left"/>
              <w:rPr>
                <w:rFonts w:ascii="宋体" w:hAnsi="宋体" w:eastAsia="宋体" w:cs="Times New Roman"/>
                <w:color w:val="000000" w:themeColor="text1"/>
                <w:kern w:val="0"/>
                <w:szCs w:val="21"/>
                <w14:textFill>
                  <w14:solidFill>
                    <w14:schemeClr w14:val="tx1"/>
                  </w14:solidFill>
                </w14:textFill>
              </w:rPr>
            </w:pPr>
          </w:p>
        </w:tc>
        <w:tc>
          <w:tcPr>
            <w:tcW w:w="1787" w:type="dxa"/>
            <w:vAlign w:val="center"/>
          </w:tcPr>
          <w:p>
            <w:pPr>
              <w:jc w:val="left"/>
              <w:rPr>
                <w:rFonts w:ascii="宋体" w:hAnsi="宋体" w:eastAsia="宋体" w:cs="Times New Roman"/>
                <w:color w:val="000000" w:themeColor="text1"/>
                <w:kern w:val="0"/>
                <w:szCs w:val="21"/>
                <w14:textFill>
                  <w14:solidFill>
                    <w14:schemeClr w14:val="tx1"/>
                  </w14:solidFill>
                </w14:textFill>
              </w:rPr>
            </w:pPr>
          </w:p>
        </w:tc>
        <w:tc>
          <w:tcPr>
            <w:tcW w:w="1843"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688"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313"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890" w:type="dxa"/>
            <w:vAlign w:val="center"/>
          </w:tcPr>
          <w:p>
            <w:pPr>
              <w:jc w:val="left"/>
              <w:rPr>
                <w:rFonts w:ascii="宋体" w:hAnsi="宋体" w:eastAsia="宋体" w:cs="Times New Roman"/>
                <w:color w:val="000000" w:themeColor="text1"/>
                <w:kern w:val="0"/>
                <w:szCs w:val="21"/>
                <w14:textFill>
                  <w14:solidFill>
                    <w14:schemeClr w14:val="tx1"/>
                  </w14:solidFill>
                </w14:textFill>
              </w:rPr>
            </w:pPr>
          </w:p>
        </w:tc>
        <w:tc>
          <w:tcPr>
            <w:tcW w:w="1787"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843"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688"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313"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890"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787"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843"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1688" w:type="dxa"/>
            <w:vAlign w:val="center"/>
          </w:tcPr>
          <w:p>
            <w:pPr>
              <w:jc w:val="center"/>
              <w:rPr>
                <w:rFonts w:ascii="宋体" w:hAnsi="宋体" w:eastAsia="宋体" w:cs="Times New Roman"/>
                <w:color w:val="000000" w:themeColor="text1"/>
                <w:kern w:val="0"/>
                <w:szCs w:val="21"/>
                <w14:textFill>
                  <w14:solidFill>
                    <w14:schemeClr w14:val="tx1"/>
                  </w14:solidFill>
                </w14:textFill>
              </w:rPr>
            </w:pPr>
          </w:p>
        </w:tc>
      </w:tr>
    </w:tbl>
    <w:p>
      <w:pPr>
        <w:spacing w:line="400" w:lineRule="exac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注：1、同类项目是指已经完成省内交通、公路投资的公路项目的公路项目。</w:t>
      </w:r>
    </w:p>
    <w:p>
      <w:pPr>
        <w:spacing w:line="400" w:lineRule="exact"/>
        <w:ind w:firstLine="420" w:firstLineChars="20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2、业绩证明附服务代理合同的复印件。</w:t>
      </w:r>
    </w:p>
    <w:p>
      <w:pPr>
        <w:spacing w:line="400" w:lineRule="exact"/>
        <w:ind w:firstLine="420" w:firstLineChars="200"/>
        <w:rPr>
          <w:rFonts w:ascii="宋体" w:hAnsi="宋体" w:eastAsia="宋体" w:cs="Times New Roman"/>
          <w:color w:val="000000" w:themeColor="text1"/>
          <w:szCs w:val="21"/>
          <w14:textFill>
            <w14:solidFill>
              <w14:schemeClr w14:val="tx1"/>
            </w14:solidFill>
          </w14:textFill>
        </w:rPr>
      </w:pPr>
    </w:p>
    <w:p>
      <w:pPr>
        <w:snapToGrid w:val="0"/>
        <w:spacing w:line="360" w:lineRule="auto"/>
        <w:jc w:val="center"/>
        <w:rPr>
          <w:rFonts w:ascii="楷体_GB2312" w:hAnsi="Calibri" w:eastAsia="楷体_GB2312" w:cs="Times New Roman"/>
          <w:b/>
          <w:color w:val="000000" w:themeColor="text1"/>
          <w:sz w:val="28"/>
          <w:szCs w:val="28"/>
          <w14:textFill>
            <w14:solidFill>
              <w14:schemeClr w14:val="tx1"/>
            </w14:solidFill>
          </w14:textFill>
        </w:rPr>
      </w:pPr>
    </w:p>
    <w:p>
      <w:pPr>
        <w:snapToGrid w:val="0"/>
        <w:spacing w:line="360" w:lineRule="auto"/>
        <w:jc w:val="center"/>
        <w:rPr>
          <w:rFonts w:ascii="楷体_GB2312" w:hAnsi="Calibri" w:eastAsia="楷体_GB2312" w:cs="Times New Roman"/>
          <w:b/>
          <w:color w:val="000000" w:themeColor="text1"/>
          <w:sz w:val="28"/>
          <w:szCs w:val="28"/>
          <w14:textFill>
            <w14:solidFill>
              <w14:schemeClr w14:val="tx1"/>
            </w14:solidFill>
          </w14:textFill>
        </w:rPr>
      </w:pPr>
    </w:p>
    <w:p>
      <w:pPr>
        <w:snapToGrid w:val="0"/>
        <w:spacing w:line="360" w:lineRule="auto"/>
        <w:jc w:val="center"/>
        <w:rPr>
          <w:rFonts w:ascii="楷体_GB2312" w:hAnsi="Calibri" w:eastAsia="楷体_GB2312" w:cs="Times New Roman"/>
          <w:b/>
          <w:color w:val="000000" w:themeColor="text1"/>
          <w:sz w:val="28"/>
          <w:szCs w:val="28"/>
          <w14:textFill>
            <w14:solidFill>
              <w14:schemeClr w14:val="tx1"/>
            </w14:solidFill>
          </w14:textFill>
        </w:rPr>
      </w:pPr>
    </w:p>
    <w:p>
      <w:pPr>
        <w:snapToGrid w:val="0"/>
        <w:spacing w:line="360" w:lineRule="auto"/>
        <w:jc w:val="center"/>
        <w:rPr>
          <w:rFonts w:ascii="楷体_GB2312" w:hAnsi="Calibri" w:eastAsia="楷体_GB2312" w:cs="Times New Roman"/>
          <w:b/>
          <w:color w:val="000000" w:themeColor="text1"/>
          <w:sz w:val="28"/>
          <w:szCs w:val="28"/>
          <w14:textFill>
            <w14:solidFill>
              <w14:schemeClr w14:val="tx1"/>
            </w14:solidFill>
          </w14:textFill>
        </w:rPr>
      </w:pPr>
    </w:p>
    <w:p>
      <w:pPr>
        <w:snapToGrid w:val="0"/>
        <w:spacing w:line="360" w:lineRule="auto"/>
        <w:jc w:val="center"/>
        <w:rPr>
          <w:rFonts w:ascii="楷体_GB2312" w:hAnsi="Calibri" w:eastAsia="楷体_GB2312" w:cs="Times New Roman"/>
          <w:b/>
          <w:color w:val="000000" w:themeColor="text1"/>
          <w:sz w:val="28"/>
          <w:szCs w:val="28"/>
          <w14:textFill>
            <w14:solidFill>
              <w14:schemeClr w14:val="tx1"/>
            </w14:solidFill>
          </w14:textFill>
        </w:rPr>
      </w:pPr>
    </w:p>
    <w:p>
      <w:pPr>
        <w:snapToGrid w:val="0"/>
        <w:spacing w:line="360" w:lineRule="auto"/>
        <w:jc w:val="center"/>
        <w:rPr>
          <w:rFonts w:ascii="楷体_GB2312" w:hAnsi="Calibri" w:eastAsia="楷体_GB2312" w:cs="Times New Roman"/>
          <w:b/>
          <w:color w:val="000000" w:themeColor="text1"/>
          <w:sz w:val="28"/>
          <w:szCs w:val="28"/>
          <w14:textFill>
            <w14:solidFill>
              <w14:schemeClr w14:val="tx1"/>
            </w14:solidFill>
          </w14:textFill>
        </w:rPr>
      </w:pPr>
    </w:p>
    <w:p>
      <w:pPr>
        <w:snapToGrid w:val="0"/>
        <w:spacing w:line="360" w:lineRule="auto"/>
        <w:jc w:val="center"/>
        <w:rPr>
          <w:rFonts w:ascii="楷体_GB2312" w:hAnsi="Calibri" w:eastAsia="楷体_GB2312" w:cs="Times New Roman"/>
          <w:b/>
          <w:color w:val="000000" w:themeColor="text1"/>
          <w:sz w:val="28"/>
          <w:szCs w:val="28"/>
          <w14:textFill>
            <w14:solidFill>
              <w14:schemeClr w14:val="tx1"/>
            </w14:solidFill>
          </w14:textFill>
        </w:rPr>
      </w:pPr>
    </w:p>
    <w:p>
      <w:pPr>
        <w:rPr>
          <w:rFonts w:hint="eastAsia" w:ascii="宋体" w:hAnsi="宋体" w:eastAsia="宋体" w:cs="Times New Roman"/>
          <w:b/>
          <w:color w:val="000000" w:themeColor="text1"/>
          <w:sz w:val="30"/>
          <w:szCs w:val="30"/>
          <w14:textFill>
            <w14:solidFill>
              <w14:schemeClr w14:val="tx1"/>
            </w14:solidFill>
          </w14:textFill>
        </w:rPr>
      </w:pPr>
      <w:r>
        <w:rPr>
          <w:rFonts w:hint="eastAsia" w:ascii="宋体" w:hAnsi="宋体" w:eastAsia="宋体" w:cs="Times New Roman"/>
          <w:b/>
          <w:color w:val="000000" w:themeColor="text1"/>
          <w:sz w:val="30"/>
          <w:szCs w:val="30"/>
          <w14:textFill>
            <w14:solidFill>
              <w14:schemeClr w14:val="tx1"/>
            </w14:solidFill>
          </w14:textFill>
        </w:rPr>
        <w:br w:type="page"/>
      </w:r>
    </w:p>
    <w:p>
      <w:pPr>
        <w:snapToGrid w:val="0"/>
        <w:spacing w:line="360" w:lineRule="auto"/>
        <w:jc w:val="center"/>
        <w:rPr>
          <w:rFonts w:ascii="宋体" w:hAnsi="宋体" w:eastAsia="宋体" w:cs="Times New Roman"/>
          <w:b/>
          <w:color w:val="000000" w:themeColor="text1"/>
          <w:sz w:val="30"/>
          <w:szCs w:val="30"/>
          <w14:textFill>
            <w14:solidFill>
              <w14:schemeClr w14:val="tx1"/>
            </w14:solidFill>
          </w14:textFill>
        </w:rPr>
      </w:pPr>
      <w:r>
        <w:rPr>
          <w:rFonts w:hint="eastAsia" w:ascii="宋体" w:hAnsi="宋体" w:eastAsia="宋体" w:cs="Times New Roman"/>
          <w:b/>
          <w:color w:val="000000" w:themeColor="text1"/>
          <w:sz w:val="30"/>
          <w:szCs w:val="30"/>
          <w14:textFill>
            <w14:solidFill>
              <w14:schemeClr w14:val="tx1"/>
            </w14:solidFill>
          </w14:textFill>
        </w:rPr>
        <w:t>七、服务方案</w:t>
      </w:r>
    </w:p>
    <w:p>
      <w:pPr>
        <w:spacing w:line="400" w:lineRule="exact"/>
        <w:ind w:firstLine="420" w:firstLineChars="200"/>
        <w:rPr>
          <w:rFonts w:ascii="宋体" w:hAnsi="宋体" w:eastAsia="宋体" w:cs="Times New Roman"/>
          <w:color w:val="000000" w:themeColor="text1"/>
          <w:szCs w:val="21"/>
          <w14:textFill>
            <w14:solidFill>
              <w14:schemeClr w14:val="tx1"/>
            </w14:solidFill>
          </w14:textFill>
        </w:rPr>
      </w:pPr>
    </w:p>
    <w:p>
      <w:pPr>
        <w:widowControl/>
        <w:jc w:val="left"/>
        <w:rPr>
          <w:rFonts w:ascii="楷体_GB2312" w:hAnsi="Calibri" w:eastAsia="楷体_GB2312" w:cs="Times New Roman"/>
          <w:b/>
          <w:color w:val="000000" w:themeColor="text1"/>
          <w:sz w:val="28"/>
          <w:szCs w:val="28"/>
          <w14:textFill>
            <w14:solidFill>
              <w14:schemeClr w14:val="tx1"/>
            </w14:solidFill>
          </w14:textFill>
        </w:rPr>
      </w:pPr>
      <w:r>
        <w:rPr>
          <w:rFonts w:ascii="楷体_GB2312" w:hAnsi="Calibri" w:eastAsia="楷体_GB2312" w:cs="Times New Roman"/>
          <w:b/>
          <w:color w:val="000000" w:themeColor="text1"/>
          <w:sz w:val="28"/>
          <w:szCs w:val="28"/>
          <w14:textFill>
            <w14:solidFill>
              <w14:schemeClr w14:val="tx1"/>
            </w14:solidFill>
          </w14:textFill>
        </w:rPr>
        <w:br w:type="page"/>
      </w:r>
    </w:p>
    <w:p>
      <w:pPr>
        <w:numPr>
          <w:ilvl w:val="0"/>
          <w:numId w:val="3"/>
        </w:numPr>
        <w:spacing w:line="480" w:lineRule="exact"/>
        <w:jc w:val="center"/>
        <w:rPr>
          <w:rFonts w:ascii="宋体" w:hAnsi="宋体" w:eastAsia="宋体" w:cs="Times New Roman"/>
          <w:b/>
          <w:color w:val="000000" w:themeColor="text1"/>
          <w:sz w:val="30"/>
          <w:szCs w:val="30"/>
          <w14:textFill>
            <w14:solidFill>
              <w14:schemeClr w14:val="tx1"/>
            </w14:solidFill>
          </w14:textFill>
        </w:rPr>
      </w:pPr>
      <w:r>
        <w:rPr>
          <w:rFonts w:hint="eastAsia" w:ascii="宋体" w:hAnsi="宋体" w:eastAsia="宋体" w:cs="Times New Roman"/>
          <w:b/>
          <w:color w:val="000000" w:themeColor="text1"/>
          <w:sz w:val="30"/>
          <w:szCs w:val="30"/>
          <w14:textFill>
            <w14:solidFill>
              <w14:schemeClr w14:val="tx1"/>
            </w14:solidFill>
          </w14:textFill>
        </w:rPr>
        <w:t>法律中介机构（律师事务所）近年所获奖项情况</w:t>
      </w:r>
    </w:p>
    <w:p>
      <w:pPr>
        <w:spacing w:line="480" w:lineRule="exact"/>
        <w:rPr>
          <w:rFonts w:ascii="黑体" w:hAnsi="黑体" w:eastAsia="黑体" w:cs="Times New Roman"/>
          <w:color w:val="000000" w:themeColor="text1"/>
          <w:sz w:val="28"/>
          <w:szCs w:val="28"/>
          <w14:textFill>
            <w14:solidFill>
              <w14:schemeClr w14:val="tx1"/>
            </w14:solidFill>
          </w14:textFill>
        </w:rPr>
      </w:pPr>
      <w:r>
        <w:rPr>
          <w:rFonts w:hint="eastAsia" w:ascii="宋体" w:hAnsi="宋体" w:eastAsia="宋体" w:cs="Times New Roman"/>
          <w:b/>
          <w:color w:val="000000" w:themeColor="text1"/>
          <w:sz w:val="30"/>
          <w:szCs w:val="30"/>
          <w14:textFill>
            <w14:solidFill>
              <w14:schemeClr w14:val="tx1"/>
            </w14:solidFill>
          </w14:textFill>
        </w:rPr>
        <w:t xml:space="preserve">                  </w:t>
      </w:r>
      <w:r>
        <w:rPr>
          <w:rFonts w:hint="eastAsia" w:ascii="宋体" w:hAnsi="宋体" w:eastAsia="宋体" w:cs="Times New Roman"/>
          <w:b/>
          <w:color w:val="000000" w:themeColor="text1"/>
          <w:szCs w:val="21"/>
          <w14:textFill>
            <w14:solidFill>
              <w14:schemeClr w14:val="tx1"/>
            </w14:solidFill>
          </w14:textFill>
        </w:rPr>
        <w:t xml:space="preserve">   </w:t>
      </w:r>
      <w:r>
        <w:rPr>
          <w:rFonts w:hint="eastAsia" w:ascii="宋体" w:hAnsi="宋体" w:eastAsia="宋体" w:cs="Times New Roman"/>
          <w:bCs/>
          <w:color w:val="000000" w:themeColor="text1"/>
          <w:szCs w:val="21"/>
          <w14:textFill>
            <w14:solidFill>
              <w14:schemeClr w14:val="tx1"/>
            </w14:solidFill>
          </w14:textFill>
        </w:rPr>
        <w:t xml:space="preserve">      附所获奖项复印件（如有）</w:t>
      </w:r>
    </w:p>
    <w:p>
      <w:pPr>
        <w:widowControl/>
        <w:jc w:val="left"/>
        <w:rPr>
          <w:rFonts w:ascii="楷体_GB2312" w:hAnsi="Calibri" w:eastAsia="楷体_GB2312" w:cs="Times New Roman"/>
          <w:b/>
          <w:color w:val="000000" w:themeColor="text1"/>
          <w:sz w:val="28"/>
          <w:szCs w:val="28"/>
          <w14:textFill>
            <w14:solidFill>
              <w14:schemeClr w14:val="tx1"/>
            </w14:solidFill>
          </w14:textFill>
        </w:rPr>
      </w:pPr>
      <w:r>
        <w:rPr>
          <w:rFonts w:ascii="楷体_GB2312" w:hAnsi="Calibri" w:eastAsia="楷体_GB2312" w:cs="Times New Roman"/>
          <w:b/>
          <w:color w:val="000000" w:themeColor="text1"/>
          <w:sz w:val="28"/>
          <w:szCs w:val="28"/>
          <w14:textFill>
            <w14:solidFill>
              <w14:schemeClr w14:val="tx1"/>
            </w14:solidFill>
          </w14:textFill>
        </w:rPr>
        <w:br w:type="page"/>
      </w:r>
    </w:p>
    <w:p>
      <w:pPr>
        <w:jc w:val="center"/>
        <w:rPr>
          <w:rFonts w:ascii="宋体" w:hAnsi="宋体" w:eastAsia="宋体" w:cs="Times New Roman"/>
          <w:b/>
          <w:color w:val="000000" w:themeColor="text1"/>
          <w:sz w:val="30"/>
          <w:szCs w:val="30"/>
          <w14:textFill>
            <w14:solidFill>
              <w14:schemeClr w14:val="tx1"/>
            </w14:solidFill>
          </w14:textFill>
        </w:rPr>
      </w:pPr>
      <w:r>
        <w:rPr>
          <w:rFonts w:hint="eastAsia" w:ascii="宋体" w:hAnsi="宋体" w:eastAsia="宋体" w:cs="Times New Roman"/>
          <w:b/>
          <w:color w:val="000000" w:themeColor="text1"/>
          <w:sz w:val="30"/>
          <w:szCs w:val="30"/>
          <w14:textFill>
            <w14:solidFill>
              <w14:schemeClr w14:val="tx1"/>
            </w14:solidFill>
          </w14:textFill>
        </w:rPr>
        <w:t>九、其他资料</w:t>
      </w:r>
    </w:p>
    <w:p>
      <w:pPr>
        <w:rPr>
          <w:rFonts w:ascii="黑体" w:hAnsi="黑体" w:eastAsia="黑体" w:cs="Times New Roman"/>
          <w:color w:val="000000" w:themeColor="text1"/>
          <w:sz w:val="28"/>
          <w:szCs w:val="28"/>
          <w14:textFill>
            <w14:solidFill>
              <w14:schemeClr w14:val="tx1"/>
            </w14:solidFill>
          </w14:textFill>
        </w:rPr>
      </w:pPr>
    </w:p>
    <w:p>
      <w:pPr>
        <w:pStyle w:val="3"/>
        <w:spacing w:before="0" w:after="0" w:line="240" w:lineRule="auto"/>
        <w:jc w:val="center"/>
        <w:outlineLvl w:val="9"/>
        <w:rPr>
          <w:color w:val="000000" w:themeColor="text1"/>
          <w:sz w:val="36"/>
          <w:szCs w:val="36"/>
          <w14:textFill>
            <w14:solidFill>
              <w14:schemeClr w14:val="tx1"/>
            </w14:solidFill>
          </w14:textFill>
        </w:rPr>
      </w:pPr>
    </w:p>
    <w:p>
      <w:pPr>
        <w:pStyle w:val="3"/>
        <w:spacing w:before="0" w:after="0" w:line="240" w:lineRule="auto"/>
        <w:jc w:val="center"/>
        <w:outlineLvl w:val="9"/>
        <w:rPr>
          <w:color w:val="000000" w:themeColor="text1"/>
          <w:sz w:val="36"/>
          <w:szCs w:val="36"/>
          <w14:textFill>
            <w14:solidFill>
              <w14:schemeClr w14:val="tx1"/>
            </w14:solidFill>
          </w14:textFill>
        </w:rPr>
      </w:pPr>
    </w:p>
    <w:p>
      <w:pPr>
        <w:pStyle w:val="3"/>
        <w:spacing w:before="0" w:after="0" w:line="240" w:lineRule="auto"/>
        <w:jc w:val="center"/>
        <w:outlineLvl w:val="9"/>
        <w:rPr>
          <w:color w:val="000000" w:themeColor="text1"/>
          <w:sz w:val="36"/>
          <w:szCs w:val="36"/>
          <w14:textFill>
            <w14:solidFill>
              <w14:schemeClr w14:val="tx1"/>
            </w14:solidFill>
          </w14:textFill>
        </w:rPr>
      </w:pPr>
    </w:p>
    <w:p>
      <w:pPr>
        <w:pStyle w:val="3"/>
        <w:spacing w:before="0" w:after="0" w:line="240" w:lineRule="auto"/>
        <w:jc w:val="center"/>
        <w:outlineLvl w:val="9"/>
        <w:rPr>
          <w:color w:val="000000" w:themeColor="text1"/>
          <w:sz w:val="36"/>
          <w:szCs w:val="36"/>
          <w14:textFill>
            <w14:solidFill>
              <w14:schemeClr w14:val="tx1"/>
            </w14:solidFill>
          </w14:textFill>
        </w:rPr>
      </w:pPr>
    </w:p>
    <w:p>
      <w:pPr>
        <w:pStyle w:val="3"/>
        <w:spacing w:before="0" w:after="0" w:line="240" w:lineRule="auto"/>
        <w:jc w:val="center"/>
        <w:outlineLvl w:val="9"/>
        <w:rPr>
          <w:color w:val="000000" w:themeColor="text1"/>
          <w:sz w:val="36"/>
          <w:szCs w:val="36"/>
          <w14:textFill>
            <w14:solidFill>
              <w14:schemeClr w14:val="tx1"/>
            </w14:solidFill>
          </w14:textFill>
        </w:rPr>
      </w:pPr>
    </w:p>
    <w:p>
      <w:pPr>
        <w:pStyle w:val="3"/>
        <w:spacing w:before="0" w:after="0" w:line="240" w:lineRule="auto"/>
        <w:jc w:val="center"/>
        <w:outlineLvl w:val="9"/>
        <w:rPr>
          <w:color w:val="000000" w:themeColor="text1"/>
          <w:sz w:val="36"/>
          <w:szCs w:val="36"/>
          <w14:textFill>
            <w14:solidFill>
              <w14:schemeClr w14:val="tx1"/>
            </w14:solidFill>
          </w14:textFill>
        </w:rPr>
      </w:pPr>
    </w:p>
    <w:p>
      <w:pPr>
        <w:pStyle w:val="3"/>
        <w:spacing w:before="0" w:after="0" w:line="240" w:lineRule="auto"/>
        <w:jc w:val="center"/>
        <w:outlineLvl w:val="9"/>
        <w:rPr>
          <w:color w:val="000000" w:themeColor="text1"/>
          <w:sz w:val="36"/>
          <w:szCs w:val="36"/>
          <w14:textFill>
            <w14:solidFill>
              <w14:schemeClr w14:val="tx1"/>
            </w14:solidFill>
          </w14:textFill>
        </w:rPr>
      </w:pPr>
    </w:p>
    <w:p>
      <w:pPr>
        <w:pStyle w:val="3"/>
        <w:spacing w:before="0" w:after="0" w:line="240" w:lineRule="auto"/>
        <w:jc w:val="center"/>
        <w:outlineLvl w:val="9"/>
        <w:rPr>
          <w:color w:val="000000" w:themeColor="text1"/>
          <w:sz w:val="36"/>
          <w:szCs w:val="36"/>
          <w14:textFill>
            <w14:solidFill>
              <w14:schemeClr w14:val="tx1"/>
            </w14:solidFill>
          </w14:textFill>
        </w:rPr>
      </w:pPr>
    </w:p>
    <w:p>
      <w:pPr>
        <w:pStyle w:val="3"/>
        <w:spacing w:before="0" w:after="0" w:line="240" w:lineRule="auto"/>
        <w:jc w:val="center"/>
        <w:outlineLvl w:val="9"/>
        <w:rPr>
          <w:color w:val="000000" w:themeColor="text1"/>
          <w:sz w:val="36"/>
          <w:szCs w:val="36"/>
          <w14:textFill>
            <w14:solidFill>
              <w14:schemeClr w14:val="tx1"/>
            </w14:solidFill>
          </w14:textFill>
        </w:rPr>
      </w:pPr>
    </w:p>
    <w:p>
      <w:pPr>
        <w:pStyle w:val="3"/>
        <w:spacing w:before="0" w:after="0" w:line="240" w:lineRule="auto"/>
        <w:jc w:val="center"/>
        <w:outlineLvl w:val="9"/>
        <w:rPr>
          <w:color w:val="000000" w:themeColor="text1"/>
          <w:sz w:val="36"/>
          <w:szCs w:val="36"/>
          <w14:textFill>
            <w14:solidFill>
              <w14:schemeClr w14:val="tx1"/>
            </w14:solidFill>
          </w14:textFill>
        </w:rPr>
      </w:pPr>
    </w:p>
    <w:p>
      <w:pPr>
        <w:pStyle w:val="3"/>
        <w:spacing w:before="0" w:after="0" w:line="240" w:lineRule="auto"/>
        <w:jc w:val="center"/>
        <w:outlineLvl w:val="9"/>
        <w:rPr>
          <w:color w:val="000000" w:themeColor="text1"/>
          <w:sz w:val="36"/>
          <w:szCs w:val="36"/>
          <w14:textFill>
            <w14:solidFill>
              <w14:schemeClr w14:val="tx1"/>
            </w14:solidFill>
          </w14:textFill>
        </w:rPr>
      </w:pPr>
    </w:p>
    <w:p>
      <w:pPr>
        <w:jc w:val="left"/>
        <w:rPr>
          <w:rFonts w:ascii="楷体" w:hAnsi="楷体" w:eastAsia="楷体" w:cs="楷体"/>
          <w:b/>
          <w:color w:val="000000" w:themeColor="text1"/>
          <w:sz w:val="32"/>
          <w:szCs w:val="32"/>
          <w14:textFill>
            <w14:solidFill>
              <w14:schemeClr w14:val="tx1"/>
            </w14:solidFill>
          </w14:textFill>
        </w:rPr>
      </w:pPr>
    </w:p>
    <w:p>
      <w:pPr>
        <w:widowControl/>
        <w:jc w:val="left"/>
        <w:rPr>
          <w:rFonts w:ascii="楷体" w:hAnsi="楷体" w:eastAsia="楷体" w:cs="楷体"/>
          <w:b/>
          <w:color w:val="000000" w:themeColor="text1"/>
          <w:sz w:val="36"/>
          <w:szCs w:val="36"/>
          <w14:textFill>
            <w14:solidFill>
              <w14:schemeClr w14:val="tx1"/>
            </w14:solidFill>
          </w14:textFill>
        </w:rPr>
      </w:pPr>
      <w:r>
        <w:rPr>
          <w:rFonts w:ascii="楷体" w:hAnsi="楷体" w:eastAsia="楷体" w:cs="楷体"/>
          <w:b/>
          <w:color w:val="000000" w:themeColor="text1"/>
          <w:sz w:val="36"/>
          <w:szCs w:val="36"/>
          <w14:textFill>
            <w14:solidFill>
              <w14:schemeClr w14:val="tx1"/>
            </w14:solidFill>
          </w14:textFill>
        </w:rPr>
        <w:br w:type="page"/>
      </w:r>
    </w:p>
    <w:p>
      <w:pPr>
        <w:pStyle w:val="4"/>
        <w:widowControl/>
        <w:spacing w:beforeAutospacing="1" w:after="27"/>
        <w:ind w:left="4" w:leftChars="0" w:hanging="4" w:firstLineChars="0"/>
        <w:jc w:val="center"/>
        <w:outlineLvl w:val="0"/>
        <w:rPr>
          <w:rFonts w:ascii="宋体" w:hAnsi="宋体"/>
          <w:color w:val="000000" w:themeColor="text1"/>
          <w14:textFill>
            <w14:solidFill>
              <w14:schemeClr w14:val="tx1"/>
            </w14:solidFill>
          </w14:textFill>
        </w:rPr>
      </w:pPr>
      <w:bookmarkStart w:id="3" w:name="_Toc7878"/>
      <w:r>
        <w:rPr>
          <w:rFonts w:hint="eastAsia"/>
          <w:color w:val="000000" w:themeColor="text1"/>
          <w:sz w:val="44"/>
          <w:szCs w:val="44"/>
          <w14:textFill>
            <w14:solidFill>
              <w14:schemeClr w14:val="tx1"/>
            </w14:solidFill>
          </w14:textFill>
        </w:rPr>
        <w:t>第四章  比选办法</w:t>
      </w:r>
      <w:bookmarkEnd w:id="3"/>
    </w:p>
    <w:p>
      <w:pPr>
        <w:snapToGrid w:val="0"/>
        <w:spacing w:line="380" w:lineRule="exact"/>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snapToGrid w:val="0"/>
        <w:spacing w:line="380" w:lineRule="exact"/>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1.评审办法</w:t>
      </w:r>
    </w:p>
    <w:p>
      <w:pPr>
        <w:snapToGrid w:val="0"/>
        <w:spacing w:line="380" w:lineRule="exact"/>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本次比选采用综合评分法，满足比选文件实质性要求，综合得分最高的申请人为中选律师事务所。</w:t>
      </w:r>
    </w:p>
    <w:p>
      <w:pPr>
        <w:snapToGrid w:val="0"/>
        <w:spacing w:line="380" w:lineRule="exact"/>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如申请人综合得分相同，业绩得分高的比选申请人优先，如果业绩得分也相同，则由比选委员会投票决定，所得票数最多者为中选人。</w:t>
      </w:r>
    </w:p>
    <w:p>
      <w:pPr>
        <w:snapToGrid w:val="0"/>
        <w:spacing w:line="380" w:lineRule="exact"/>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2.评审标准</w:t>
      </w:r>
    </w:p>
    <w:p>
      <w:pPr>
        <w:snapToGrid w:val="0"/>
        <w:spacing w:line="380" w:lineRule="exact"/>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2.1初步审查：</w:t>
      </w:r>
    </w:p>
    <w:p>
      <w:pPr>
        <w:snapToGrid w:val="0"/>
        <w:spacing w:line="380" w:lineRule="exact"/>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2.1.1比选申请文件应按比选文件规定的格式、内容填写，字迹清晰可辨；</w:t>
      </w:r>
    </w:p>
    <w:p>
      <w:pPr>
        <w:snapToGrid w:val="0"/>
        <w:spacing w:line="380" w:lineRule="exact"/>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2.1.2比选申请文件上单位负责人或其委托代理人的签字、申请人的单位章齐全，清晰可辨；</w:t>
      </w:r>
    </w:p>
    <w:p>
      <w:pPr>
        <w:snapToGrid w:val="0"/>
        <w:spacing w:line="380" w:lineRule="exact"/>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2.1.3授权委托书（如有）符合比选文件规定的；</w:t>
      </w:r>
    </w:p>
    <w:p>
      <w:pPr>
        <w:spacing w:line="38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2.1.4比选申请人报价按照比选文件的要求填写且未超过比选文件设定的最高比选限价；</w:t>
      </w:r>
    </w:p>
    <w:p>
      <w:pPr>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2.1.5比选申请人对本项目提交了唯一的的比选申请文件；</w:t>
      </w:r>
    </w:p>
    <w:p>
      <w:pPr>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2.1.6与比选文件要求的双方的权利和义务无实质性偏离；</w:t>
      </w:r>
    </w:p>
    <w:p>
      <w:pPr>
        <w:snapToGrid w:val="0"/>
        <w:spacing w:line="380" w:lineRule="exact"/>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2.1.7具有独立律师执业机构资格，拥有合法有效的执业许可证，且年检合格。</w:t>
      </w:r>
    </w:p>
    <w:p>
      <w:pPr>
        <w:snapToGrid w:val="0"/>
        <w:spacing w:line="380" w:lineRule="exact"/>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2.2比选评分</w:t>
      </w:r>
    </w:p>
    <w:p>
      <w:pPr>
        <w:snapToGrid w:val="0"/>
        <w:spacing w:line="380" w:lineRule="exact"/>
        <w:ind w:firstLine="548" w:firstLineChars="19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报价10分；服务方案24分；申请人业绩20分；服务团队业绩经验22分；企业简介及优势12分；合理化建议6分；比选申请文件编制6分。</w:t>
      </w:r>
    </w:p>
    <w:p>
      <w:pPr>
        <w:snapToGrid w:val="0"/>
        <w:spacing w:line="380" w:lineRule="exact"/>
        <w:rPr>
          <w:rFonts w:hint="eastAsia" w:asciiTheme="minorEastAsia" w:hAnsiTheme="minorEastAsia" w:eastAsiaTheme="minorEastAsia" w:cstheme="minorEastAsia"/>
          <w:color w:val="000000" w:themeColor="text1"/>
          <w:sz w:val="28"/>
          <w:szCs w:val="28"/>
          <w14:textFill>
            <w14:solidFill>
              <w14:schemeClr w14:val="tx1"/>
            </w14:solidFill>
          </w14:textFill>
        </w:rPr>
      </w:pPr>
    </w:p>
    <w:tbl>
      <w:tblPr>
        <w:tblStyle w:val="11"/>
        <w:tblpPr w:leftFromText="180" w:rightFromText="180" w:vertAnchor="text" w:horzAnchor="page" w:tblpXSpec="center" w:tblpY="368"/>
        <w:tblOverlap w:val="never"/>
        <w:tblW w:w="99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
        <w:gridCol w:w="1549"/>
        <w:gridCol w:w="957"/>
        <w:gridCol w:w="6488"/>
        <w:gridCol w:w="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8" w:type="dxa"/>
          <w:trHeight w:val="792" w:hRule="atLeast"/>
          <w:jc w:val="center"/>
        </w:trPr>
        <w:tc>
          <w:tcPr>
            <w:tcW w:w="851" w:type="dxa"/>
            <w:tcBorders>
              <w:top w:val="single" w:color="000000" w:sz="12" w:space="0"/>
              <w:left w:val="single" w:color="000000" w:sz="12" w:space="0"/>
              <w:bottom w:val="single" w:color="000000" w:sz="4" w:space="0"/>
              <w:right w:val="single" w:color="000000" w:sz="4" w:space="0"/>
            </w:tcBorders>
            <w:shd w:val="clear" w:color="auto" w:fill="auto"/>
            <w:vAlign w:val="center"/>
          </w:tcPr>
          <w:p>
            <w:pPr>
              <w:pStyle w:val="10"/>
              <w:autoSpaceDE w:val="0"/>
              <w:snapToGrid w:val="0"/>
              <w:spacing w:before="46" w:line="380" w:lineRule="exact"/>
              <w:ind w:left="170"/>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序号</w:t>
            </w:r>
          </w:p>
        </w:tc>
        <w:tc>
          <w:tcPr>
            <w:tcW w:w="1549" w:type="dxa"/>
            <w:tcBorders>
              <w:top w:val="single" w:color="000000" w:sz="12" w:space="0"/>
              <w:left w:val="nil"/>
              <w:bottom w:val="single" w:color="000000" w:sz="4" w:space="0"/>
              <w:right w:val="single" w:color="000000" w:sz="4" w:space="0"/>
            </w:tcBorders>
            <w:shd w:val="clear" w:color="auto" w:fill="auto"/>
            <w:vAlign w:val="center"/>
          </w:tcPr>
          <w:p>
            <w:pPr>
              <w:pStyle w:val="10"/>
              <w:autoSpaceDE w:val="0"/>
              <w:snapToGrid w:val="0"/>
              <w:spacing w:before="1" w:line="380" w:lineRule="exact"/>
              <w:ind w:left="87" w:right="81"/>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评审项目</w:t>
            </w:r>
          </w:p>
        </w:tc>
        <w:tc>
          <w:tcPr>
            <w:tcW w:w="957" w:type="dxa"/>
            <w:tcBorders>
              <w:top w:val="single" w:color="000000" w:sz="12" w:space="0"/>
              <w:left w:val="nil"/>
              <w:bottom w:val="single" w:color="000000" w:sz="4" w:space="0"/>
              <w:right w:val="single" w:color="000000" w:sz="4" w:space="0"/>
            </w:tcBorders>
            <w:shd w:val="clear" w:color="auto" w:fill="auto"/>
            <w:vAlign w:val="center"/>
          </w:tcPr>
          <w:p>
            <w:pPr>
              <w:pStyle w:val="10"/>
              <w:autoSpaceDE w:val="0"/>
              <w:snapToGrid w:val="0"/>
              <w:spacing w:before="1" w:line="380" w:lineRule="exact"/>
              <w:ind w:left="161" w:right="152"/>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满分</w:t>
            </w:r>
          </w:p>
        </w:tc>
        <w:tc>
          <w:tcPr>
            <w:tcW w:w="6488" w:type="dxa"/>
            <w:tcBorders>
              <w:top w:val="single" w:color="000000" w:sz="12" w:space="0"/>
              <w:left w:val="nil"/>
              <w:bottom w:val="single" w:color="000000" w:sz="4" w:space="0"/>
              <w:right w:val="single" w:color="000000" w:sz="12" w:space="0"/>
            </w:tcBorders>
            <w:shd w:val="clear" w:color="auto" w:fill="auto"/>
            <w:vAlign w:val="center"/>
          </w:tcPr>
          <w:p>
            <w:pPr>
              <w:pStyle w:val="10"/>
              <w:autoSpaceDE w:val="0"/>
              <w:snapToGrid w:val="0"/>
              <w:spacing w:before="1" w:line="380" w:lineRule="exact"/>
              <w:ind w:right="2809"/>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评分细则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8" w:type="dxa"/>
          <w:trHeight w:val="816" w:hRule="atLeast"/>
          <w:jc w:val="center"/>
        </w:trPr>
        <w:tc>
          <w:tcPr>
            <w:tcW w:w="851" w:type="dxa"/>
            <w:tcBorders>
              <w:top w:val="single" w:color="000000" w:sz="4" w:space="0"/>
              <w:left w:val="single" w:color="000000" w:sz="12" w:space="0"/>
              <w:bottom w:val="single" w:color="000000" w:sz="4" w:space="0"/>
              <w:right w:val="single" w:color="000000" w:sz="4" w:space="0"/>
            </w:tcBorders>
            <w:shd w:val="clear" w:color="auto" w:fill="auto"/>
            <w:vAlign w:val="center"/>
          </w:tcPr>
          <w:p>
            <w:pPr>
              <w:pStyle w:val="10"/>
              <w:autoSpaceDE w:val="0"/>
              <w:snapToGrid w:val="0"/>
              <w:spacing w:line="380" w:lineRule="exact"/>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c>
          <w:tcPr>
            <w:tcW w:w="1549" w:type="dxa"/>
            <w:tcBorders>
              <w:top w:val="single" w:color="000000" w:sz="4" w:space="0"/>
              <w:left w:val="nil"/>
              <w:bottom w:val="single" w:color="000000" w:sz="4" w:space="0"/>
              <w:right w:val="single" w:color="000000" w:sz="4" w:space="0"/>
            </w:tcBorders>
            <w:shd w:val="clear" w:color="auto" w:fill="auto"/>
            <w:vAlign w:val="center"/>
          </w:tcPr>
          <w:p>
            <w:pPr>
              <w:pStyle w:val="10"/>
              <w:autoSpaceDE w:val="0"/>
              <w:snapToGrid w:val="0"/>
              <w:spacing w:line="380" w:lineRule="exact"/>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报价</w:t>
            </w:r>
          </w:p>
        </w:tc>
        <w:tc>
          <w:tcPr>
            <w:tcW w:w="957" w:type="dxa"/>
            <w:tcBorders>
              <w:top w:val="single" w:color="000000" w:sz="4" w:space="0"/>
              <w:left w:val="nil"/>
              <w:bottom w:val="single" w:color="000000" w:sz="4" w:space="0"/>
              <w:right w:val="single" w:color="000000" w:sz="4" w:space="0"/>
            </w:tcBorders>
            <w:shd w:val="clear" w:color="auto" w:fill="auto"/>
            <w:vAlign w:val="center"/>
          </w:tcPr>
          <w:p>
            <w:pPr>
              <w:pStyle w:val="10"/>
              <w:autoSpaceDE w:val="0"/>
              <w:snapToGrid w:val="0"/>
              <w:spacing w:line="380" w:lineRule="exact"/>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w:t>
            </w:r>
          </w:p>
        </w:tc>
        <w:tc>
          <w:tcPr>
            <w:tcW w:w="6488" w:type="dxa"/>
            <w:tcBorders>
              <w:top w:val="single" w:color="000000" w:sz="4" w:space="0"/>
              <w:left w:val="nil"/>
              <w:bottom w:val="single" w:color="000000" w:sz="4" w:space="0"/>
              <w:right w:val="single" w:color="000000" w:sz="12" w:space="0"/>
            </w:tcBorders>
            <w:shd w:val="clear" w:color="auto" w:fill="auto"/>
          </w:tcPr>
          <w:p>
            <w:pPr>
              <w:pStyle w:val="10"/>
              <w:autoSpaceDE w:val="0"/>
              <w:snapToGrid w:val="0"/>
              <w:spacing w:line="380" w:lineRule="exac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报价分采用低价优先法计算，即满足比选文件要求且最低的报价为比选基准价，其报价分为满分。其他申请人的报价分统一按照下列公式计算：报价得分=（比选基准价／报价）×10×100%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8" w:type="dxa"/>
          <w:trHeight w:val="716" w:hRule="atLeast"/>
          <w:jc w:val="center"/>
        </w:trPr>
        <w:tc>
          <w:tcPr>
            <w:tcW w:w="851" w:type="dxa"/>
            <w:tcBorders>
              <w:top w:val="single" w:color="000000" w:sz="4" w:space="0"/>
              <w:left w:val="single" w:color="000000" w:sz="12" w:space="0"/>
              <w:bottom w:val="single" w:color="000000" w:sz="4" w:space="0"/>
              <w:right w:val="single" w:color="000000" w:sz="4" w:space="0"/>
            </w:tcBorders>
            <w:shd w:val="clear" w:color="auto" w:fill="auto"/>
          </w:tcPr>
          <w:p>
            <w:pPr>
              <w:pStyle w:val="10"/>
              <w:autoSpaceDE w:val="0"/>
              <w:snapToGrid w:val="0"/>
              <w:spacing w:line="380" w:lineRule="exact"/>
              <w:rPr>
                <w:rFonts w:hint="eastAsia" w:ascii="宋体" w:hAnsi="宋体" w:eastAsia="宋体" w:cs="宋体"/>
                <w:color w:val="000000" w:themeColor="text1"/>
                <w:sz w:val="28"/>
                <w:szCs w:val="28"/>
                <w14:textFill>
                  <w14:solidFill>
                    <w14:schemeClr w14:val="tx1"/>
                  </w14:solidFill>
                </w14:textFill>
              </w:rPr>
            </w:pPr>
          </w:p>
          <w:p>
            <w:pPr>
              <w:pStyle w:val="10"/>
              <w:autoSpaceDE w:val="0"/>
              <w:snapToGrid w:val="0"/>
              <w:spacing w:line="380" w:lineRule="exact"/>
              <w:rPr>
                <w:rFonts w:hint="eastAsia" w:ascii="宋体" w:hAnsi="宋体" w:eastAsia="宋体" w:cs="宋体"/>
                <w:color w:val="000000" w:themeColor="text1"/>
                <w:sz w:val="28"/>
                <w:szCs w:val="28"/>
                <w14:textFill>
                  <w14:solidFill>
                    <w14:schemeClr w14:val="tx1"/>
                  </w14:solidFill>
                </w14:textFill>
              </w:rPr>
            </w:pPr>
          </w:p>
          <w:p>
            <w:pPr>
              <w:pStyle w:val="10"/>
              <w:autoSpaceDE w:val="0"/>
              <w:snapToGrid w:val="0"/>
              <w:spacing w:line="380" w:lineRule="exact"/>
              <w:rPr>
                <w:rFonts w:hint="eastAsia" w:ascii="宋体" w:hAnsi="宋体" w:eastAsia="宋体" w:cs="宋体"/>
                <w:color w:val="000000" w:themeColor="text1"/>
                <w:sz w:val="28"/>
                <w:szCs w:val="28"/>
                <w14:textFill>
                  <w14:solidFill>
                    <w14:schemeClr w14:val="tx1"/>
                  </w14:solidFill>
                </w14:textFill>
              </w:rPr>
            </w:pPr>
          </w:p>
          <w:p>
            <w:pPr>
              <w:pStyle w:val="10"/>
              <w:autoSpaceDE w:val="0"/>
              <w:snapToGrid w:val="0"/>
              <w:spacing w:line="380" w:lineRule="exact"/>
              <w:rPr>
                <w:rFonts w:hint="eastAsia" w:ascii="宋体" w:hAnsi="宋体" w:eastAsia="宋体" w:cs="宋体"/>
                <w:color w:val="000000" w:themeColor="text1"/>
                <w:sz w:val="28"/>
                <w:szCs w:val="28"/>
                <w14:textFill>
                  <w14:solidFill>
                    <w14:schemeClr w14:val="tx1"/>
                  </w14:solidFill>
                </w14:textFill>
              </w:rPr>
            </w:pPr>
          </w:p>
          <w:p>
            <w:pPr>
              <w:pStyle w:val="10"/>
              <w:autoSpaceDE w:val="0"/>
              <w:snapToGrid w:val="0"/>
              <w:spacing w:line="380" w:lineRule="exact"/>
              <w:rPr>
                <w:rFonts w:hint="eastAsia" w:ascii="宋体" w:hAnsi="宋体" w:eastAsia="宋体" w:cs="宋体"/>
                <w:color w:val="000000" w:themeColor="text1"/>
                <w:sz w:val="28"/>
                <w:szCs w:val="28"/>
                <w14:textFill>
                  <w14:solidFill>
                    <w14:schemeClr w14:val="tx1"/>
                  </w14:solidFill>
                </w14:textFill>
              </w:rPr>
            </w:pPr>
          </w:p>
          <w:p>
            <w:pPr>
              <w:pStyle w:val="10"/>
              <w:autoSpaceDE w:val="0"/>
              <w:snapToGrid w:val="0"/>
              <w:spacing w:line="380" w:lineRule="exact"/>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w:t>
            </w:r>
          </w:p>
        </w:tc>
        <w:tc>
          <w:tcPr>
            <w:tcW w:w="1549" w:type="dxa"/>
            <w:tcBorders>
              <w:top w:val="single" w:color="000000" w:sz="4" w:space="0"/>
              <w:left w:val="nil"/>
              <w:bottom w:val="single" w:color="000000" w:sz="4" w:space="0"/>
              <w:right w:val="single" w:color="auto" w:sz="4" w:space="0"/>
            </w:tcBorders>
            <w:shd w:val="clear" w:color="auto" w:fill="auto"/>
          </w:tcPr>
          <w:p>
            <w:pPr>
              <w:pStyle w:val="10"/>
              <w:autoSpaceDE w:val="0"/>
              <w:snapToGrid w:val="0"/>
              <w:spacing w:line="380" w:lineRule="exact"/>
              <w:rPr>
                <w:rFonts w:hint="eastAsia" w:ascii="宋体" w:hAnsi="宋体" w:eastAsia="宋体" w:cs="宋体"/>
                <w:color w:val="000000" w:themeColor="text1"/>
                <w:sz w:val="28"/>
                <w:szCs w:val="28"/>
                <w14:textFill>
                  <w14:solidFill>
                    <w14:schemeClr w14:val="tx1"/>
                  </w14:solidFill>
                </w14:textFill>
              </w:rPr>
            </w:pPr>
          </w:p>
          <w:p>
            <w:pPr>
              <w:pStyle w:val="10"/>
              <w:autoSpaceDE w:val="0"/>
              <w:snapToGrid w:val="0"/>
              <w:spacing w:line="380" w:lineRule="exact"/>
              <w:rPr>
                <w:rFonts w:hint="eastAsia" w:ascii="宋体" w:hAnsi="宋体" w:eastAsia="宋体" w:cs="宋体"/>
                <w:color w:val="000000" w:themeColor="text1"/>
                <w:sz w:val="28"/>
                <w:szCs w:val="28"/>
                <w14:textFill>
                  <w14:solidFill>
                    <w14:schemeClr w14:val="tx1"/>
                  </w14:solidFill>
                </w14:textFill>
              </w:rPr>
            </w:pPr>
          </w:p>
          <w:p>
            <w:pPr>
              <w:pStyle w:val="10"/>
              <w:autoSpaceDE w:val="0"/>
              <w:snapToGrid w:val="0"/>
              <w:spacing w:line="380" w:lineRule="exact"/>
              <w:rPr>
                <w:rFonts w:hint="eastAsia" w:ascii="宋体" w:hAnsi="宋体" w:eastAsia="宋体" w:cs="宋体"/>
                <w:color w:val="000000" w:themeColor="text1"/>
                <w:sz w:val="28"/>
                <w:szCs w:val="28"/>
                <w14:textFill>
                  <w14:solidFill>
                    <w14:schemeClr w14:val="tx1"/>
                  </w14:solidFill>
                </w14:textFill>
              </w:rPr>
            </w:pPr>
          </w:p>
          <w:p>
            <w:pPr>
              <w:pStyle w:val="10"/>
              <w:autoSpaceDE w:val="0"/>
              <w:snapToGrid w:val="0"/>
              <w:spacing w:line="380" w:lineRule="exact"/>
              <w:rPr>
                <w:rFonts w:hint="eastAsia" w:ascii="宋体" w:hAnsi="宋体" w:eastAsia="宋体" w:cs="宋体"/>
                <w:color w:val="000000" w:themeColor="text1"/>
                <w:sz w:val="28"/>
                <w:szCs w:val="28"/>
                <w14:textFill>
                  <w14:solidFill>
                    <w14:schemeClr w14:val="tx1"/>
                  </w14:solidFill>
                </w14:textFill>
              </w:rPr>
            </w:pPr>
          </w:p>
          <w:p>
            <w:pPr>
              <w:pStyle w:val="10"/>
              <w:autoSpaceDE w:val="0"/>
              <w:snapToGrid w:val="0"/>
              <w:spacing w:line="380" w:lineRule="exact"/>
              <w:rPr>
                <w:rFonts w:hint="eastAsia" w:ascii="宋体" w:hAnsi="宋体" w:eastAsia="宋体" w:cs="宋体"/>
                <w:color w:val="000000" w:themeColor="text1"/>
                <w:sz w:val="28"/>
                <w:szCs w:val="28"/>
                <w14:textFill>
                  <w14:solidFill>
                    <w14:schemeClr w14:val="tx1"/>
                  </w14:solidFill>
                </w14:textFill>
              </w:rPr>
            </w:pPr>
          </w:p>
          <w:p>
            <w:pPr>
              <w:pStyle w:val="10"/>
              <w:autoSpaceDE w:val="0"/>
              <w:snapToGrid w:val="0"/>
              <w:spacing w:line="380" w:lineRule="exact"/>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服务方案</w:t>
            </w:r>
          </w:p>
        </w:tc>
        <w:tc>
          <w:tcPr>
            <w:tcW w:w="957" w:type="dxa"/>
            <w:tcBorders>
              <w:top w:val="single" w:color="000000" w:sz="4" w:space="0"/>
              <w:left w:val="single" w:color="auto" w:sz="4" w:space="0"/>
              <w:bottom w:val="single" w:color="000000" w:sz="4" w:space="0"/>
              <w:right w:val="single" w:color="auto" w:sz="4" w:space="0"/>
            </w:tcBorders>
            <w:shd w:val="clear" w:color="auto" w:fill="auto"/>
          </w:tcPr>
          <w:p>
            <w:pPr>
              <w:pStyle w:val="10"/>
              <w:autoSpaceDE w:val="0"/>
              <w:snapToGrid w:val="0"/>
              <w:spacing w:line="380" w:lineRule="exact"/>
              <w:rPr>
                <w:rFonts w:hint="eastAsia" w:ascii="宋体" w:hAnsi="宋体" w:eastAsia="宋体" w:cs="宋体"/>
                <w:color w:val="000000" w:themeColor="text1"/>
                <w:sz w:val="28"/>
                <w:szCs w:val="28"/>
                <w14:textFill>
                  <w14:solidFill>
                    <w14:schemeClr w14:val="tx1"/>
                  </w14:solidFill>
                </w14:textFill>
              </w:rPr>
            </w:pPr>
          </w:p>
          <w:p>
            <w:pPr>
              <w:pStyle w:val="10"/>
              <w:autoSpaceDE w:val="0"/>
              <w:snapToGrid w:val="0"/>
              <w:spacing w:line="380" w:lineRule="exact"/>
              <w:rPr>
                <w:rFonts w:hint="eastAsia" w:ascii="宋体" w:hAnsi="宋体" w:eastAsia="宋体" w:cs="宋体"/>
                <w:color w:val="000000" w:themeColor="text1"/>
                <w:sz w:val="28"/>
                <w:szCs w:val="28"/>
                <w14:textFill>
                  <w14:solidFill>
                    <w14:schemeClr w14:val="tx1"/>
                  </w14:solidFill>
                </w14:textFill>
              </w:rPr>
            </w:pPr>
          </w:p>
          <w:p>
            <w:pPr>
              <w:pStyle w:val="10"/>
              <w:autoSpaceDE w:val="0"/>
              <w:snapToGrid w:val="0"/>
              <w:spacing w:line="380" w:lineRule="exact"/>
              <w:rPr>
                <w:rFonts w:hint="eastAsia" w:ascii="宋体" w:hAnsi="宋体" w:eastAsia="宋体" w:cs="宋体"/>
                <w:color w:val="000000" w:themeColor="text1"/>
                <w:sz w:val="28"/>
                <w:szCs w:val="28"/>
                <w14:textFill>
                  <w14:solidFill>
                    <w14:schemeClr w14:val="tx1"/>
                  </w14:solidFill>
                </w14:textFill>
              </w:rPr>
            </w:pPr>
          </w:p>
          <w:p>
            <w:pPr>
              <w:pStyle w:val="10"/>
              <w:autoSpaceDE w:val="0"/>
              <w:snapToGrid w:val="0"/>
              <w:spacing w:line="380" w:lineRule="exact"/>
              <w:rPr>
                <w:rFonts w:hint="eastAsia" w:ascii="宋体" w:hAnsi="宋体" w:eastAsia="宋体" w:cs="宋体"/>
                <w:color w:val="000000" w:themeColor="text1"/>
                <w:sz w:val="28"/>
                <w:szCs w:val="28"/>
                <w14:textFill>
                  <w14:solidFill>
                    <w14:schemeClr w14:val="tx1"/>
                  </w14:solidFill>
                </w14:textFill>
              </w:rPr>
            </w:pPr>
          </w:p>
          <w:p>
            <w:pPr>
              <w:pStyle w:val="10"/>
              <w:autoSpaceDE w:val="0"/>
              <w:snapToGrid w:val="0"/>
              <w:spacing w:line="380" w:lineRule="exact"/>
              <w:rPr>
                <w:rFonts w:hint="eastAsia" w:ascii="宋体" w:hAnsi="宋体" w:eastAsia="宋体" w:cs="宋体"/>
                <w:color w:val="000000" w:themeColor="text1"/>
                <w:sz w:val="28"/>
                <w:szCs w:val="28"/>
                <w14:textFill>
                  <w14:solidFill>
                    <w14:schemeClr w14:val="tx1"/>
                  </w14:solidFill>
                </w14:textFill>
              </w:rPr>
            </w:pPr>
          </w:p>
          <w:p>
            <w:pPr>
              <w:pStyle w:val="10"/>
              <w:autoSpaceDE w:val="0"/>
              <w:snapToGrid w:val="0"/>
              <w:spacing w:line="380" w:lineRule="exact"/>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24</w:t>
            </w:r>
          </w:p>
        </w:tc>
        <w:tc>
          <w:tcPr>
            <w:tcW w:w="6488" w:type="dxa"/>
            <w:tcBorders>
              <w:top w:val="single" w:color="000000" w:sz="4" w:space="0"/>
              <w:left w:val="single" w:color="auto" w:sz="4" w:space="0"/>
              <w:bottom w:val="single" w:color="auto" w:sz="4" w:space="0"/>
              <w:right w:val="single" w:color="000000" w:sz="12" w:space="0"/>
            </w:tcBorders>
            <w:shd w:val="clear" w:color="auto" w:fill="auto"/>
          </w:tcPr>
          <w:p>
            <w:pPr>
              <w:pStyle w:val="10"/>
              <w:autoSpaceDE w:val="0"/>
              <w:snapToGrid w:val="0"/>
              <w:spacing w:line="380" w:lineRule="exac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（一）工作方案（18 分） 包括但不限于以下内容： </w:t>
            </w:r>
          </w:p>
          <w:p>
            <w:pPr>
              <w:pStyle w:val="10"/>
              <w:autoSpaceDE w:val="0"/>
              <w:snapToGrid w:val="0"/>
              <w:spacing w:line="380" w:lineRule="exac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1、人员安排计划和对法律服务团队人员的管理；</w:t>
            </w:r>
          </w:p>
          <w:p>
            <w:pPr>
              <w:pStyle w:val="10"/>
              <w:autoSpaceDE w:val="0"/>
              <w:snapToGrid w:val="0"/>
              <w:spacing w:line="380" w:lineRule="exac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2、项目律师团队业绩与介绍，团队成员需具备丰富的交通行业、公路投资及公路建设方面的法律服务经验；</w:t>
            </w:r>
          </w:p>
          <w:p>
            <w:pPr>
              <w:pStyle w:val="10"/>
              <w:autoSpaceDE w:val="0"/>
              <w:snapToGrid w:val="0"/>
              <w:spacing w:line="380" w:lineRule="exact"/>
              <w:rPr>
                <w:rFonts w:hint="eastAsia" w:ascii="宋体" w:hAnsi="宋体" w:eastAsia="宋体" w:cs="宋体"/>
                <w:color w:val="000000" w:themeColor="text1"/>
                <w:sz w:val="28"/>
                <w:szCs w:val="28"/>
                <w14:textFill>
                  <w14:solidFill>
                    <w14:schemeClr w14:val="tx1"/>
                  </w14:solidFill>
                </w14:textFill>
              </w:rPr>
            </w:pPr>
          </w:p>
          <w:p>
            <w:pPr>
              <w:pStyle w:val="10"/>
              <w:autoSpaceDE w:val="0"/>
              <w:snapToGrid w:val="0"/>
              <w:spacing w:line="380" w:lineRule="exac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3、法律服务工作标准与要求；</w:t>
            </w:r>
          </w:p>
          <w:p>
            <w:pPr>
              <w:pStyle w:val="10"/>
              <w:autoSpaceDE w:val="0"/>
              <w:snapToGrid w:val="0"/>
              <w:spacing w:line="380" w:lineRule="exac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4、项目实施过程中突发事件处理机制与预案；</w:t>
            </w:r>
          </w:p>
          <w:p>
            <w:pPr>
              <w:pStyle w:val="10"/>
              <w:autoSpaceDE w:val="0"/>
              <w:snapToGrid w:val="0"/>
              <w:spacing w:line="380" w:lineRule="exac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5、优质服务承诺及本地化服务方案；</w:t>
            </w:r>
          </w:p>
          <w:p>
            <w:pPr>
              <w:pStyle w:val="10"/>
              <w:autoSpaceDE w:val="0"/>
              <w:snapToGrid w:val="0"/>
              <w:spacing w:line="380" w:lineRule="exac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6、针对本项目拟采用的收费标准；</w:t>
            </w:r>
          </w:p>
          <w:p>
            <w:pPr>
              <w:pStyle w:val="10"/>
              <w:autoSpaceDE w:val="0"/>
              <w:snapToGrid w:val="0"/>
              <w:spacing w:line="380" w:lineRule="exac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注：以上每有一项方案内容得 3分，根据每一项内容全面性、完整性及可实施性扣0.1分-1分，无方案内容或方案无实质内容的均不得分。</w:t>
            </w:r>
          </w:p>
          <w:p>
            <w:pPr>
              <w:pStyle w:val="10"/>
              <w:autoSpaceDE w:val="0"/>
              <w:snapToGrid w:val="0"/>
              <w:spacing w:line="380" w:lineRule="exac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（二）内部管理制度（6 分）</w:t>
            </w:r>
          </w:p>
          <w:p>
            <w:pPr>
              <w:pStyle w:val="10"/>
              <w:autoSpaceDE w:val="0"/>
              <w:snapToGrid w:val="0"/>
              <w:spacing w:line="380" w:lineRule="exac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具有员工手册、人员管理制度、质量控制制度、风险控制制度、保密制度、档案管理制度，以上内容每一项方案制度 1 分，视制度的合理性及针对性扣0.1-0.5分，未提供手册或制度不得分。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4" w:hRule="atLeast"/>
          <w:jc w:val="center"/>
        </w:trPr>
        <w:tc>
          <w:tcPr>
            <w:tcW w:w="851" w:type="dxa"/>
            <w:tcBorders>
              <w:top w:val="single" w:color="000000" w:sz="4" w:space="0"/>
              <w:left w:val="single" w:color="000000" w:sz="12" w:space="0"/>
              <w:bottom w:val="single" w:color="000000" w:sz="4" w:space="0"/>
              <w:right w:val="single" w:color="000000" w:sz="4" w:space="0"/>
            </w:tcBorders>
            <w:shd w:val="clear" w:color="auto" w:fill="auto"/>
            <w:vAlign w:val="center"/>
          </w:tcPr>
          <w:p>
            <w:pPr>
              <w:pStyle w:val="10"/>
              <w:autoSpaceDE w:val="0"/>
              <w:snapToGrid w:val="0"/>
              <w:spacing w:line="380" w:lineRule="exact"/>
              <w:ind w:left="-1039" w:leftChars="-495" w:firstLine="1038" w:firstLineChars="371"/>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w:t>
            </w:r>
          </w:p>
        </w:tc>
        <w:tc>
          <w:tcPr>
            <w:tcW w:w="1549" w:type="dxa"/>
            <w:tcBorders>
              <w:top w:val="single" w:color="000000" w:sz="4" w:space="0"/>
              <w:left w:val="nil"/>
              <w:bottom w:val="single" w:color="000000" w:sz="4" w:space="0"/>
              <w:right w:val="single" w:color="auto" w:sz="4" w:space="0"/>
            </w:tcBorders>
            <w:shd w:val="clear" w:color="auto" w:fill="auto"/>
            <w:vAlign w:val="center"/>
          </w:tcPr>
          <w:p>
            <w:pPr>
              <w:pStyle w:val="10"/>
              <w:autoSpaceDE w:val="0"/>
              <w:snapToGrid w:val="0"/>
              <w:spacing w:line="380" w:lineRule="exact"/>
              <w:ind w:left="87" w:right="81"/>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申请人</w:t>
            </w:r>
          </w:p>
          <w:p>
            <w:pPr>
              <w:pStyle w:val="10"/>
              <w:autoSpaceDE w:val="0"/>
              <w:snapToGrid w:val="0"/>
              <w:spacing w:line="380" w:lineRule="exact"/>
              <w:ind w:left="87" w:right="81"/>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业绩</w:t>
            </w:r>
          </w:p>
        </w:tc>
        <w:tc>
          <w:tcPr>
            <w:tcW w:w="957" w:type="dxa"/>
            <w:tcBorders>
              <w:top w:val="single" w:color="000000" w:sz="4" w:space="0"/>
              <w:left w:val="single" w:color="auto" w:sz="4" w:space="0"/>
              <w:bottom w:val="single" w:color="000000" w:sz="4" w:space="0"/>
              <w:right w:val="single" w:color="auto" w:sz="4" w:space="0"/>
            </w:tcBorders>
            <w:shd w:val="clear" w:color="auto" w:fill="auto"/>
            <w:vAlign w:val="center"/>
          </w:tcPr>
          <w:p>
            <w:pPr>
              <w:pStyle w:val="10"/>
              <w:autoSpaceDE w:val="0"/>
              <w:snapToGrid w:val="0"/>
              <w:spacing w:line="380" w:lineRule="exact"/>
              <w:ind w:left="9"/>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20</w:t>
            </w:r>
          </w:p>
        </w:tc>
        <w:tc>
          <w:tcPr>
            <w:tcW w:w="6488" w:type="dxa"/>
            <w:tcBorders>
              <w:top w:val="single" w:color="000000" w:sz="4" w:space="0"/>
              <w:left w:val="single" w:color="auto" w:sz="4" w:space="0"/>
              <w:bottom w:val="single" w:color="000000" w:sz="4" w:space="0"/>
              <w:right w:val="single" w:color="000000" w:sz="12" w:space="0"/>
            </w:tcBorders>
            <w:shd w:val="clear" w:color="auto" w:fill="auto"/>
            <w:vAlign w:val="center"/>
          </w:tcPr>
          <w:p>
            <w:pPr>
              <w:pStyle w:val="10"/>
              <w:autoSpaceDE w:val="0"/>
              <w:snapToGrid w:val="0"/>
              <w:spacing w:before="91" w:line="380" w:lineRule="exact"/>
              <w:ind w:right="-15"/>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满足比选文件业绩要求的得12分，每增加一项加2分，最多加8分。注：有熟练的省内交通、公路投资及公路建设法律实务经验，常年法律顾问。（须提供法律顾问合同）。</w:t>
            </w:r>
          </w:p>
        </w:tc>
        <w:tc>
          <w:tcPr>
            <w:tcW w:w="68" w:type="dxa"/>
            <w:tcBorders>
              <w:top w:val="single" w:color="000000" w:sz="4" w:space="0"/>
              <w:left w:val="single" w:color="000000" w:sz="12" w:space="0"/>
              <w:bottom w:val="single" w:color="000000" w:sz="4" w:space="0"/>
              <w:right w:val="nil"/>
            </w:tcBorders>
            <w:shd w:val="clear" w:color="auto" w:fill="auto"/>
            <w:vAlign w:val="center"/>
          </w:tcPr>
          <w:p>
            <w:pPr>
              <w:pStyle w:val="10"/>
              <w:numPr>
                <w:ilvl w:val="0"/>
                <w:numId w:val="4"/>
              </w:numPr>
              <w:autoSpaceDE w:val="0"/>
              <w:snapToGrid w:val="0"/>
              <w:spacing w:before="91" w:line="380" w:lineRule="exact"/>
              <w:ind w:left="108" w:right="-15"/>
              <w:jc w:val="center"/>
              <w:rPr>
                <w:rFonts w:hint="eastAsia" w:ascii="宋体" w:hAnsi="宋体" w:eastAsia="宋体" w:cs="宋体"/>
                <w:color w:val="000000" w:themeColor="text1"/>
                <w:sz w:val="28"/>
                <w:szCs w:val="28"/>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91" w:hRule="atLeast"/>
          <w:jc w:val="center"/>
        </w:trPr>
        <w:tc>
          <w:tcPr>
            <w:tcW w:w="851" w:type="dxa"/>
            <w:tcBorders>
              <w:top w:val="single" w:color="000000" w:sz="4" w:space="0"/>
              <w:left w:val="single" w:color="000000" w:sz="12" w:space="0"/>
              <w:bottom w:val="single" w:color="000000" w:sz="4" w:space="0"/>
              <w:right w:val="single" w:color="000000" w:sz="4" w:space="0"/>
            </w:tcBorders>
            <w:shd w:val="clear" w:color="auto" w:fill="auto"/>
            <w:vAlign w:val="center"/>
          </w:tcPr>
          <w:p>
            <w:pPr>
              <w:pStyle w:val="10"/>
              <w:autoSpaceDE w:val="0"/>
              <w:snapToGrid w:val="0"/>
              <w:spacing w:line="380" w:lineRule="exact"/>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w:t>
            </w:r>
          </w:p>
        </w:tc>
        <w:tc>
          <w:tcPr>
            <w:tcW w:w="1549" w:type="dxa"/>
            <w:tcBorders>
              <w:top w:val="single" w:color="000000" w:sz="4" w:space="0"/>
              <w:left w:val="nil"/>
              <w:bottom w:val="single" w:color="000000" w:sz="4" w:space="0"/>
              <w:right w:val="single" w:color="auto" w:sz="4" w:space="0"/>
            </w:tcBorders>
            <w:shd w:val="clear" w:color="auto" w:fill="auto"/>
            <w:vAlign w:val="center"/>
          </w:tcPr>
          <w:p>
            <w:pPr>
              <w:pStyle w:val="10"/>
              <w:autoSpaceDE w:val="0"/>
              <w:snapToGrid w:val="0"/>
              <w:spacing w:before="12" w:line="380" w:lineRule="exact"/>
              <w:ind w:firstLine="280" w:firstLineChars="100"/>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服务团队</w:t>
            </w:r>
          </w:p>
          <w:p>
            <w:pPr>
              <w:pStyle w:val="10"/>
              <w:autoSpaceDE w:val="0"/>
              <w:snapToGrid w:val="0"/>
              <w:spacing w:before="12" w:line="380" w:lineRule="exact"/>
              <w:ind w:firstLine="280" w:firstLineChars="100"/>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业绩经验</w:t>
            </w:r>
          </w:p>
        </w:tc>
        <w:tc>
          <w:tcPr>
            <w:tcW w:w="957" w:type="dxa"/>
            <w:tcBorders>
              <w:top w:val="single" w:color="000000" w:sz="4" w:space="0"/>
              <w:left w:val="single" w:color="auto" w:sz="4" w:space="0"/>
              <w:bottom w:val="single" w:color="000000" w:sz="4" w:space="0"/>
              <w:right w:val="single" w:color="auto" w:sz="4" w:space="0"/>
            </w:tcBorders>
            <w:shd w:val="clear" w:color="auto" w:fill="auto"/>
            <w:vAlign w:val="center"/>
          </w:tcPr>
          <w:p>
            <w:pPr>
              <w:pStyle w:val="10"/>
              <w:autoSpaceDE w:val="0"/>
              <w:snapToGrid w:val="0"/>
              <w:spacing w:line="380" w:lineRule="exact"/>
              <w:ind w:right="152" w:firstLine="280" w:firstLineChars="100"/>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22</w:t>
            </w:r>
          </w:p>
        </w:tc>
        <w:tc>
          <w:tcPr>
            <w:tcW w:w="6488" w:type="dxa"/>
            <w:tcBorders>
              <w:top w:val="single" w:color="000000" w:sz="4" w:space="0"/>
              <w:left w:val="single" w:color="auto" w:sz="4" w:space="0"/>
              <w:bottom w:val="single" w:color="000000" w:sz="4" w:space="0"/>
              <w:right w:val="single" w:color="000000" w:sz="12" w:space="0"/>
            </w:tcBorders>
            <w:shd w:val="clear" w:color="auto" w:fill="auto"/>
            <w:vAlign w:val="center"/>
          </w:tcPr>
          <w:p>
            <w:pPr>
              <w:pStyle w:val="10"/>
              <w:autoSpaceDE w:val="0"/>
              <w:snapToGrid w:val="0"/>
              <w:spacing w:line="380" w:lineRule="exact"/>
              <w:ind w:left="108" w:right="105" w:rightChars="5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服务团队律师，有以下业绩经验：</w:t>
            </w:r>
          </w:p>
          <w:p>
            <w:pPr>
              <w:pStyle w:val="10"/>
              <w:autoSpaceDE w:val="0"/>
              <w:snapToGrid w:val="0"/>
              <w:spacing w:line="380" w:lineRule="exact"/>
              <w:ind w:left="108" w:right="105" w:rightChars="5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本项目服务团队成员为交通、公路投资及公路建设提供法律服务，诉讼、仲裁（包括劳动仲裁）、尽职调查报告等非诉讼项目服务项目，每多提供1个得 2分，最多得 22 分。（依据业绩经验证明，业绩证明附服务代理合同的复印件。）</w:t>
            </w:r>
          </w:p>
        </w:tc>
        <w:tc>
          <w:tcPr>
            <w:tcW w:w="68" w:type="dxa"/>
            <w:tcBorders>
              <w:top w:val="single" w:color="000000" w:sz="4" w:space="0"/>
              <w:left w:val="single" w:color="000000" w:sz="12" w:space="0"/>
              <w:bottom w:val="single" w:color="000000" w:sz="4" w:space="0"/>
              <w:right w:val="nil"/>
            </w:tcBorders>
            <w:shd w:val="clear" w:color="auto" w:fill="auto"/>
            <w:vAlign w:val="center"/>
          </w:tcPr>
          <w:p>
            <w:pPr>
              <w:pStyle w:val="10"/>
              <w:numPr>
                <w:ilvl w:val="0"/>
                <w:numId w:val="4"/>
              </w:numPr>
              <w:autoSpaceDE w:val="0"/>
              <w:snapToGrid w:val="0"/>
              <w:spacing w:before="91" w:line="380" w:lineRule="exact"/>
              <w:ind w:left="108" w:right="-15"/>
              <w:jc w:val="center"/>
              <w:rPr>
                <w:rFonts w:hint="eastAsia" w:ascii="宋体" w:hAnsi="宋体" w:eastAsia="宋体" w:cs="宋体"/>
                <w:color w:val="000000" w:themeColor="text1"/>
                <w:sz w:val="28"/>
                <w:szCs w:val="28"/>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91" w:hRule="atLeast"/>
          <w:jc w:val="center"/>
        </w:trPr>
        <w:tc>
          <w:tcPr>
            <w:tcW w:w="851" w:type="dxa"/>
            <w:tcBorders>
              <w:top w:val="single" w:color="000000" w:sz="4" w:space="0"/>
              <w:left w:val="single" w:color="000000" w:sz="12" w:space="0"/>
              <w:bottom w:val="single" w:color="000000" w:sz="4" w:space="0"/>
              <w:right w:val="single" w:color="000000" w:sz="4" w:space="0"/>
            </w:tcBorders>
            <w:shd w:val="clear" w:color="auto" w:fill="auto"/>
            <w:vAlign w:val="center"/>
          </w:tcPr>
          <w:p>
            <w:pPr>
              <w:pStyle w:val="10"/>
              <w:autoSpaceDE w:val="0"/>
              <w:snapToGrid w:val="0"/>
              <w:spacing w:before="150" w:line="380" w:lineRule="exact"/>
              <w:ind w:left="4"/>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w:t>
            </w:r>
          </w:p>
        </w:tc>
        <w:tc>
          <w:tcPr>
            <w:tcW w:w="1549" w:type="dxa"/>
            <w:tcBorders>
              <w:top w:val="single" w:color="000000" w:sz="4" w:space="0"/>
              <w:left w:val="nil"/>
              <w:bottom w:val="single" w:color="000000" w:sz="4" w:space="0"/>
              <w:right w:val="single" w:color="auto" w:sz="4" w:space="0"/>
            </w:tcBorders>
            <w:shd w:val="clear" w:color="auto" w:fill="auto"/>
            <w:vAlign w:val="center"/>
          </w:tcPr>
          <w:p>
            <w:pPr>
              <w:pStyle w:val="10"/>
              <w:autoSpaceDE w:val="0"/>
              <w:snapToGrid w:val="0"/>
              <w:spacing w:before="1" w:line="380" w:lineRule="exact"/>
              <w:ind w:left="220" w:right="105" w:hanging="106"/>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企业简介及优势</w:t>
            </w:r>
          </w:p>
        </w:tc>
        <w:tc>
          <w:tcPr>
            <w:tcW w:w="957" w:type="dxa"/>
            <w:tcBorders>
              <w:top w:val="single" w:color="000000" w:sz="4" w:space="0"/>
              <w:left w:val="single" w:color="auto" w:sz="4" w:space="0"/>
              <w:bottom w:val="single" w:color="000000" w:sz="4" w:space="0"/>
              <w:right w:val="single" w:color="auto" w:sz="4" w:space="0"/>
            </w:tcBorders>
            <w:shd w:val="clear" w:color="auto" w:fill="auto"/>
            <w:vAlign w:val="center"/>
          </w:tcPr>
          <w:p>
            <w:pPr>
              <w:pStyle w:val="10"/>
              <w:autoSpaceDE w:val="0"/>
              <w:snapToGrid w:val="0"/>
              <w:spacing w:before="150" w:line="380" w:lineRule="exact"/>
              <w:ind w:left="10"/>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w:t>
            </w:r>
          </w:p>
        </w:tc>
        <w:tc>
          <w:tcPr>
            <w:tcW w:w="6488" w:type="dxa"/>
            <w:tcBorders>
              <w:top w:val="single" w:color="000000" w:sz="4" w:space="0"/>
              <w:left w:val="single" w:color="auto" w:sz="4" w:space="0"/>
              <w:bottom w:val="single" w:color="000000" w:sz="4" w:space="0"/>
              <w:right w:val="single" w:color="000000" w:sz="12" w:space="0"/>
            </w:tcBorders>
            <w:shd w:val="clear" w:color="auto" w:fill="auto"/>
            <w:vAlign w:val="center"/>
          </w:tcPr>
          <w:p>
            <w:pPr>
              <w:pStyle w:val="10"/>
              <w:autoSpaceDE w:val="0"/>
              <w:snapToGrid w:val="0"/>
              <w:spacing w:before="46" w:line="380" w:lineRule="exact"/>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为公路投资、公路建设行业的法律服务范围；专业及特长领域；代理尽职调查；与司法机关以及其他政府机关、事业单位等协调沟通情况；响应效率；主要业绩及案例等，在12分的情况下每缺少一项扣2分，每项视对于项目业主服务需求的针对性扣0.1-1分。</w:t>
            </w:r>
          </w:p>
        </w:tc>
        <w:tc>
          <w:tcPr>
            <w:tcW w:w="68" w:type="dxa"/>
            <w:tcBorders>
              <w:top w:val="single" w:color="000000" w:sz="4" w:space="0"/>
              <w:left w:val="single" w:color="000000" w:sz="12" w:space="0"/>
              <w:bottom w:val="single" w:color="000000" w:sz="4" w:space="0"/>
              <w:right w:val="nil"/>
            </w:tcBorders>
            <w:shd w:val="clear" w:color="auto" w:fill="auto"/>
            <w:vAlign w:val="center"/>
          </w:tcPr>
          <w:p>
            <w:pPr>
              <w:pStyle w:val="10"/>
              <w:numPr>
                <w:ilvl w:val="0"/>
                <w:numId w:val="4"/>
              </w:numPr>
              <w:autoSpaceDE w:val="0"/>
              <w:snapToGrid w:val="0"/>
              <w:spacing w:before="91" w:line="380" w:lineRule="exact"/>
              <w:ind w:left="108" w:right="-15"/>
              <w:jc w:val="center"/>
              <w:rPr>
                <w:rFonts w:hint="eastAsia" w:ascii="宋体" w:hAnsi="宋体" w:eastAsia="宋体" w:cs="宋体"/>
                <w:color w:val="000000" w:themeColor="text1"/>
                <w:sz w:val="28"/>
                <w:szCs w:val="28"/>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68" w:hRule="atLeast"/>
          <w:jc w:val="center"/>
        </w:trPr>
        <w:tc>
          <w:tcPr>
            <w:tcW w:w="851" w:type="dxa"/>
            <w:tcBorders>
              <w:top w:val="single" w:color="000000" w:sz="4" w:space="0"/>
              <w:left w:val="single" w:color="000000" w:sz="12" w:space="0"/>
              <w:bottom w:val="single" w:color="000000" w:sz="4" w:space="0"/>
              <w:right w:val="single" w:color="000000" w:sz="4" w:space="0"/>
            </w:tcBorders>
            <w:shd w:val="clear" w:color="auto" w:fill="auto"/>
            <w:vAlign w:val="center"/>
          </w:tcPr>
          <w:p>
            <w:pPr>
              <w:pStyle w:val="10"/>
              <w:autoSpaceDE w:val="0"/>
              <w:snapToGrid w:val="0"/>
              <w:spacing w:line="380" w:lineRule="exact"/>
              <w:ind w:left="4"/>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w:t>
            </w:r>
          </w:p>
        </w:tc>
        <w:tc>
          <w:tcPr>
            <w:tcW w:w="1549" w:type="dxa"/>
            <w:tcBorders>
              <w:top w:val="single" w:color="000000" w:sz="4" w:space="0"/>
              <w:left w:val="nil"/>
              <w:bottom w:val="single" w:color="000000" w:sz="4" w:space="0"/>
              <w:right w:val="single" w:color="auto" w:sz="4" w:space="0"/>
            </w:tcBorders>
            <w:shd w:val="clear" w:color="auto" w:fill="auto"/>
            <w:vAlign w:val="center"/>
          </w:tcPr>
          <w:p>
            <w:pPr>
              <w:spacing w:line="380" w:lineRule="exact"/>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合理化建议</w:t>
            </w:r>
          </w:p>
        </w:tc>
        <w:tc>
          <w:tcPr>
            <w:tcW w:w="95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line="380" w:lineRule="exact"/>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w:t>
            </w:r>
          </w:p>
        </w:tc>
        <w:tc>
          <w:tcPr>
            <w:tcW w:w="6488" w:type="dxa"/>
            <w:tcBorders>
              <w:top w:val="single" w:color="000000" w:sz="4" w:space="0"/>
              <w:left w:val="single" w:color="auto" w:sz="4" w:space="0"/>
              <w:bottom w:val="single" w:color="000000" w:sz="4" w:space="0"/>
              <w:right w:val="single" w:color="000000" w:sz="12" w:space="0"/>
            </w:tcBorders>
            <w:shd w:val="clear" w:color="auto" w:fill="auto"/>
            <w:vAlign w:val="center"/>
          </w:tcPr>
          <w:p>
            <w:pPr>
              <w:pStyle w:val="10"/>
              <w:autoSpaceDE w:val="0"/>
              <w:snapToGrid w:val="0"/>
              <w:spacing w:line="380" w:lineRule="exact"/>
              <w:ind w:right="89"/>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提供法律服务合理化的建议、方案及措施，提供上述方案视建议的合理性及可实施性，在6分的情况下扣0.1-3分，未提供不得分。</w:t>
            </w:r>
          </w:p>
        </w:tc>
        <w:tc>
          <w:tcPr>
            <w:tcW w:w="68" w:type="dxa"/>
            <w:tcBorders>
              <w:top w:val="single" w:color="000000" w:sz="4" w:space="0"/>
              <w:left w:val="single" w:color="000000" w:sz="12" w:space="0"/>
              <w:bottom w:val="single" w:color="000000" w:sz="4" w:space="0"/>
              <w:right w:val="nil"/>
            </w:tcBorders>
            <w:shd w:val="clear" w:color="auto" w:fill="auto"/>
            <w:vAlign w:val="center"/>
          </w:tcPr>
          <w:p>
            <w:pPr>
              <w:pStyle w:val="10"/>
              <w:numPr>
                <w:ilvl w:val="0"/>
                <w:numId w:val="4"/>
              </w:numPr>
              <w:autoSpaceDE w:val="0"/>
              <w:snapToGrid w:val="0"/>
              <w:spacing w:before="91" w:line="380" w:lineRule="exact"/>
              <w:ind w:left="108" w:right="-15"/>
              <w:jc w:val="center"/>
              <w:rPr>
                <w:rFonts w:hint="eastAsia" w:ascii="宋体" w:hAnsi="宋体" w:eastAsia="宋体" w:cs="宋体"/>
                <w:color w:val="000000" w:themeColor="text1"/>
                <w:sz w:val="28"/>
                <w:szCs w:val="28"/>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jc w:val="center"/>
        </w:trPr>
        <w:tc>
          <w:tcPr>
            <w:tcW w:w="851" w:type="dxa"/>
            <w:tcBorders>
              <w:top w:val="single" w:color="000000" w:sz="4" w:space="0"/>
              <w:left w:val="single" w:color="000000" w:sz="12" w:space="0"/>
              <w:bottom w:val="single" w:color="000000" w:sz="12" w:space="0"/>
              <w:right w:val="single" w:color="000000" w:sz="4" w:space="0"/>
            </w:tcBorders>
            <w:shd w:val="clear" w:color="auto" w:fill="auto"/>
            <w:vAlign w:val="center"/>
          </w:tcPr>
          <w:p>
            <w:pPr>
              <w:pStyle w:val="10"/>
              <w:autoSpaceDE w:val="0"/>
              <w:snapToGrid w:val="0"/>
              <w:spacing w:line="380" w:lineRule="exact"/>
              <w:ind w:left="4"/>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w:t>
            </w:r>
          </w:p>
        </w:tc>
        <w:tc>
          <w:tcPr>
            <w:tcW w:w="1549" w:type="dxa"/>
            <w:tcBorders>
              <w:top w:val="single" w:color="000000" w:sz="4" w:space="0"/>
              <w:left w:val="nil"/>
              <w:bottom w:val="single" w:color="000000" w:sz="12" w:space="0"/>
              <w:right w:val="single" w:color="auto" w:sz="4" w:space="0"/>
            </w:tcBorders>
            <w:shd w:val="clear" w:color="auto" w:fill="auto"/>
            <w:vAlign w:val="center"/>
          </w:tcPr>
          <w:p>
            <w:pPr>
              <w:pStyle w:val="10"/>
              <w:autoSpaceDE w:val="0"/>
              <w:snapToGrid w:val="0"/>
              <w:spacing w:before="25" w:line="380" w:lineRule="exact"/>
              <w:ind w:left="0" w:leftChars="0" w:right="105" w:firstLine="0" w:firstLineChars="0"/>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比选申请</w:t>
            </w:r>
          </w:p>
          <w:p>
            <w:pPr>
              <w:pStyle w:val="10"/>
              <w:autoSpaceDE w:val="0"/>
              <w:snapToGrid w:val="0"/>
              <w:spacing w:before="25" w:line="380" w:lineRule="exact"/>
              <w:ind w:left="0" w:leftChars="0" w:right="105" w:firstLine="0" w:firstLineChars="0"/>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文件编制</w:t>
            </w:r>
          </w:p>
        </w:tc>
        <w:tc>
          <w:tcPr>
            <w:tcW w:w="957" w:type="dxa"/>
            <w:tcBorders>
              <w:top w:val="single" w:color="000000" w:sz="4" w:space="0"/>
              <w:left w:val="single" w:color="auto" w:sz="4" w:space="0"/>
              <w:bottom w:val="single" w:color="000000" w:sz="12" w:space="0"/>
              <w:right w:val="single" w:color="auto" w:sz="4" w:space="0"/>
            </w:tcBorders>
            <w:shd w:val="clear" w:color="auto" w:fill="auto"/>
            <w:vAlign w:val="center"/>
          </w:tcPr>
          <w:p>
            <w:pPr>
              <w:pStyle w:val="10"/>
              <w:autoSpaceDE w:val="0"/>
              <w:snapToGrid w:val="0"/>
              <w:spacing w:line="380" w:lineRule="exact"/>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w:t>
            </w:r>
          </w:p>
        </w:tc>
        <w:tc>
          <w:tcPr>
            <w:tcW w:w="6488" w:type="dxa"/>
            <w:tcBorders>
              <w:top w:val="single" w:color="000000" w:sz="4" w:space="0"/>
              <w:left w:val="single" w:color="auto" w:sz="4" w:space="0"/>
              <w:bottom w:val="single" w:color="000000" w:sz="12" w:space="0"/>
              <w:right w:val="single" w:color="000000" w:sz="12" w:space="0"/>
            </w:tcBorders>
            <w:shd w:val="clear" w:color="auto" w:fill="auto"/>
            <w:vAlign w:val="center"/>
          </w:tcPr>
          <w:p>
            <w:pPr>
              <w:pStyle w:val="10"/>
              <w:autoSpaceDE w:val="0"/>
              <w:snapToGrid w:val="0"/>
              <w:spacing w:before="99" w:line="380" w:lineRule="exact"/>
              <w:ind w:right="-29"/>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根据比选申请文件制作的规范性、完整性、逻辑性等方面进行综合考评 。</w:t>
            </w:r>
          </w:p>
        </w:tc>
        <w:tc>
          <w:tcPr>
            <w:tcW w:w="68" w:type="dxa"/>
            <w:tcBorders>
              <w:top w:val="single" w:color="000000" w:sz="4" w:space="0"/>
              <w:left w:val="single" w:color="000000" w:sz="12" w:space="0"/>
              <w:bottom w:val="single" w:color="000000" w:sz="4" w:space="0"/>
              <w:right w:val="nil"/>
            </w:tcBorders>
            <w:shd w:val="clear" w:color="auto" w:fill="auto"/>
            <w:vAlign w:val="center"/>
          </w:tcPr>
          <w:p>
            <w:pPr>
              <w:pStyle w:val="10"/>
              <w:numPr>
                <w:ilvl w:val="0"/>
                <w:numId w:val="4"/>
              </w:numPr>
              <w:autoSpaceDE w:val="0"/>
              <w:snapToGrid w:val="0"/>
              <w:spacing w:before="91" w:line="380" w:lineRule="exact"/>
              <w:ind w:left="108" w:right="-15"/>
              <w:jc w:val="center"/>
              <w:rPr>
                <w:rFonts w:hint="eastAsia" w:ascii="宋体" w:hAnsi="宋体" w:eastAsia="宋体" w:cs="宋体"/>
                <w:color w:val="000000" w:themeColor="text1"/>
                <w:sz w:val="28"/>
                <w:szCs w:val="28"/>
                <w14:textFill>
                  <w14:solidFill>
                    <w14:schemeClr w14:val="tx1"/>
                  </w14:solidFill>
                </w14:textFill>
              </w:rPr>
            </w:pPr>
          </w:p>
        </w:tc>
      </w:tr>
    </w:tbl>
    <w:p>
      <w:pPr>
        <w:pStyle w:val="4"/>
        <w:widowControl/>
        <w:spacing w:line="380" w:lineRule="exact"/>
        <w:ind w:left="0" w:firstLine="560" w:firstLineChars="200"/>
        <w:jc w:val="left"/>
        <w:rPr>
          <w:color w:val="000000" w:themeColor="text1"/>
          <w14:textFill>
            <w14:solidFill>
              <w14:schemeClr w14:val="tx1"/>
            </w14:solidFill>
          </w14:textFill>
        </w:rPr>
      </w:pPr>
      <w:r>
        <w:rPr>
          <w:rFonts w:hint="eastAsia" w:ascii="宋体" w:hAnsi="宋体" w:eastAsia="宋体" w:cs="宋体"/>
          <w:b w:val="0"/>
          <w:color w:val="000000" w:themeColor="text1"/>
          <w:sz w:val="28"/>
          <w:szCs w:val="28"/>
          <w14:textFill>
            <w14:solidFill>
              <w14:schemeClr w14:val="tx1"/>
            </w14:solidFill>
          </w14:textFill>
        </w:rPr>
        <w:t xml:space="preserve">注：各项得分精确到小数点后两位，小数点后第三位四舍五入。  </w:t>
      </w:r>
      <w:r>
        <w:rPr>
          <w:rFonts w:hint="eastAsia" w:ascii="宋体" w:hAnsi="宋体" w:eastAsia="宋体" w:cs="宋体"/>
          <w:color w:val="000000" w:themeColor="text1"/>
          <w:sz w:val="28"/>
          <w:szCs w:val="28"/>
          <w14:textFill>
            <w14:solidFill>
              <w14:schemeClr w14:val="tx1"/>
            </w14:solidFill>
          </w14:textFill>
        </w:rPr>
        <w:t xml:space="preserve">   </w:t>
      </w:r>
      <w:r>
        <w:rPr>
          <w:rFonts w:hint="eastAsia"/>
          <w:color w:val="000000" w:themeColor="text1"/>
          <w14:textFill>
            <w14:solidFill>
              <w14:schemeClr w14:val="tx1"/>
            </w14:solidFill>
          </w14:textFill>
        </w:rPr>
        <w:t xml:space="preserve">              </w:t>
      </w:r>
    </w:p>
    <w:p>
      <w:pPr>
        <w:spacing w:line="380" w:lineRule="exact"/>
        <w:rPr>
          <w:rFonts w:ascii="仿宋" w:hAnsi="仿宋" w:eastAsia="仿宋"/>
          <w:color w:val="000000" w:themeColor="text1"/>
          <w:sz w:val="28"/>
          <w:szCs w:val="28"/>
          <w14:textFill>
            <w14:solidFill>
              <w14:schemeClr w14:val="tx1"/>
            </w14:solidFill>
          </w14:textFill>
        </w:rPr>
        <w:sectPr>
          <w:pgSz w:w="11910" w:h="16840"/>
          <w:pgMar w:top="1500" w:right="1020" w:bottom="1460" w:left="1260" w:header="851" w:footer="992" w:gutter="0"/>
          <w:pgNumType w:fmt="decimal"/>
          <w:cols w:space="425" w:num="1"/>
          <w:docGrid w:type="lines" w:linePitch="312" w:charSpace="0"/>
        </w:sectPr>
      </w:pPr>
    </w:p>
    <w:p>
      <w:pPr>
        <w:pStyle w:val="3"/>
        <w:bidi w:val="0"/>
        <w:jc w:val="center"/>
        <w:rPr>
          <w:color w:val="000000" w:themeColor="text1"/>
          <w14:textFill>
            <w14:solidFill>
              <w14:schemeClr w14:val="tx1"/>
            </w14:solidFill>
          </w14:textFill>
        </w:rPr>
      </w:pPr>
      <w:bookmarkStart w:id="4" w:name="_Toc8726"/>
      <w:r>
        <w:rPr>
          <w:rFonts w:hint="eastAsia"/>
          <w:color w:val="000000" w:themeColor="text1"/>
          <w14:textFill>
            <w14:solidFill>
              <w14:schemeClr w14:val="tx1"/>
            </w14:solidFill>
          </w14:textFill>
        </w:rPr>
        <w:t>第五章  合同条款</w:t>
      </w:r>
      <w:bookmarkEnd w:id="4"/>
    </w:p>
    <w:p>
      <w:pPr>
        <w:bidi w:val="0"/>
        <w:jc w:val="center"/>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常年法律顾问合同</w:t>
      </w: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甲方：黑龙江省交投</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工程建设</w:t>
      </w:r>
      <w:r>
        <w:rPr>
          <w:rFonts w:hint="eastAsia" w:asciiTheme="minorEastAsia" w:hAnsiTheme="minorEastAsia" w:eastAsiaTheme="minorEastAsia" w:cstheme="minorEastAsia"/>
          <w:color w:val="000000" w:themeColor="text1"/>
          <w:sz w:val="28"/>
          <w:szCs w:val="28"/>
          <w14:textFill>
            <w14:solidFill>
              <w14:schemeClr w14:val="tx1"/>
            </w14:solidFill>
          </w14:textFill>
        </w:rPr>
        <w:t>有限公司</w:t>
      </w:r>
    </w:p>
    <w:p>
      <w:pPr>
        <w:widowControl/>
        <w:tabs>
          <w:tab w:val="left" w:pos="4440"/>
        </w:tabs>
        <w:autoSpaceDE w:val="0"/>
        <w:autoSpaceDN w:val="0"/>
        <w:spacing w:line="380" w:lineRule="exact"/>
        <w:ind w:firstLine="560" w:firstLineChars="200"/>
        <w:textAlignment w:val="bottom"/>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法定地址：哈尔滨市</w:t>
      </w:r>
    </w:p>
    <w:p>
      <w:pPr>
        <w:widowControl/>
        <w:tabs>
          <w:tab w:val="left" w:pos="5520"/>
        </w:tabs>
        <w:autoSpaceDE w:val="0"/>
        <w:autoSpaceDN w:val="0"/>
        <w:spacing w:line="380" w:lineRule="exact"/>
        <w:ind w:firstLine="560" w:firstLineChars="200"/>
        <w:textAlignment w:val="bottom"/>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电    话：  传    真：  单位负责人：</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陈亚光</w:t>
      </w: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乙方：</w:t>
      </w:r>
    </w:p>
    <w:p>
      <w:pPr>
        <w:widowControl/>
        <w:tabs>
          <w:tab w:val="left" w:pos="4440"/>
        </w:tabs>
        <w:autoSpaceDE w:val="0"/>
        <w:autoSpaceDN w:val="0"/>
        <w:spacing w:line="380" w:lineRule="exact"/>
        <w:ind w:firstLine="560" w:firstLineChars="200"/>
        <w:textAlignment w:val="bottom"/>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法定地址： </w:t>
      </w:r>
    </w:p>
    <w:p>
      <w:pPr>
        <w:widowControl/>
        <w:tabs>
          <w:tab w:val="left" w:pos="5520"/>
        </w:tabs>
        <w:autoSpaceDE w:val="0"/>
        <w:autoSpaceDN w:val="0"/>
        <w:spacing w:line="380" w:lineRule="exact"/>
        <w:ind w:firstLine="560" w:firstLineChars="200"/>
        <w:textAlignment w:val="bottom"/>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电    话：（）</w:t>
      </w:r>
    </w:p>
    <w:p>
      <w:pPr>
        <w:widowControl/>
        <w:tabs>
          <w:tab w:val="left" w:pos="5520"/>
        </w:tabs>
        <w:autoSpaceDE w:val="0"/>
        <w:autoSpaceDN w:val="0"/>
        <w:spacing w:line="380" w:lineRule="exact"/>
        <w:ind w:firstLine="560" w:firstLineChars="200"/>
        <w:textAlignment w:val="bottom"/>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传    真：（）</w:t>
      </w:r>
    </w:p>
    <w:p>
      <w:pPr>
        <w:widowControl/>
        <w:tabs>
          <w:tab w:val="left" w:pos="5520"/>
        </w:tabs>
        <w:autoSpaceDE w:val="0"/>
        <w:autoSpaceDN w:val="0"/>
        <w:spacing w:line="380" w:lineRule="exact"/>
        <w:ind w:firstLine="560" w:firstLineChars="200"/>
        <w:textAlignment w:val="bottom"/>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单位负责人： </w:t>
      </w: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乙方声明：根据《中华人民共和国律师法》和《哈尔滨市律师执业规范》(试行)，甲方的委托事项与乙方的其他委托人之间没有利益冲突。</w:t>
      </w:r>
    </w:p>
    <w:p>
      <w:pPr>
        <w:pStyle w:val="5"/>
        <w:snapToGrid w:val="0"/>
        <w:spacing w:line="380" w:lineRule="exact"/>
        <w:ind w:left="0" w:leftChars="0" w:firstLine="560" w:firstLineChars="200"/>
        <w:rPr>
          <w:rFonts w:hint="eastAsia" w:asciiTheme="minorEastAsia" w:hAnsiTheme="minorEastAsia" w:eastAsiaTheme="minorEastAsia" w:cstheme="minorEastAsia"/>
          <w:color w:val="000000" w:themeColor="text1"/>
          <w:kern w:val="2"/>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14:textFill>
            <w14:solidFill>
              <w14:schemeClr w14:val="tx1"/>
            </w14:solidFill>
          </w14:textFill>
        </w:rPr>
        <w:t>根据国家有关法律法规的规定，甲方委托乙方作为常年法律顾问，乙方接受甲方的委托；双方协商一致达成协议如下：</w:t>
      </w: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1、服务方式</w:t>
      </w:r>
    </w:p>
    <w:p>
      <w:pPr>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1.1甲方委托乙方作为常年法律顾问，乙方接受甲方的委托；</w:t>
      </w:r>
    </w:p>
    <w:p>
      <w:pPr>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1.2  乙方组成相对固定、具有一定专业经验和执业水平的2名合伙人及2名律师的律师团队，为甲方提供服务，律师团队成员为：          ；</w:t>
      </w:r>
    </w:p>
    <w:p>
      <w:pPr>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1.3 乙方指派       律师为本合同项下常年法律服务的项目负责人，负责乙方提供法律服务人员的调配和业务协调；指派            为日常联系人，负责与甲方进行日常性联系，及时了解甲方对法律顾问服务的需求情况；乙方为甲方提供法律服务包括但不限于本合同约定的律师；</w:t>
      </w:r>
    </w:p>
    <w:p>
      <w:pPr>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1.4 乙方为甲方提供法律服务，由乙方日常联系人将甲方的法律服务事项汇报本协议确定的乙方项目负责人；由乙方项目负责人根据甲方需要法律服务的专业方向指派专业律师办理；</w:t>
      </w:r>
    </w:p>
    <w:p>
      <w:pPr>
        <w:spacing w:line="380" w:lineRule="exact"/>
        <w:ind w:left="700" w:leftChars="200" w:hanging="280" w:hangingChars="1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1.5 甲方指派          为本合同项下常年法律服务的项目负责人，负责业务协调；指派         为日常联系人。</w:t>
      </w:r>
    </w:p>
    <w:p>
      <w:pPr>
        <w:widowControl/>
        <w:autoSpaceDE w:val="0"/>
        <w:autoSpaceDN w:val="0"/>
        <w:spacing w:line="380" w:lineRule="exact"/>
        <w:ind w:firstLine="560" w:firstLineChars="200"/>
        <w:textAlignment w:val="bottom"/>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2、乙方工作响应时效</w:t>
      </w:r>
    </w:p>
    <w:p>
      <w:pPr>
        <w:widowControl/>
        <w:autoSpaceDE w:val="0"/>
        <w:autoSpaceDN w:val="0"/>
        <w:spacing w:line="380" w:lineRule="exact"/>
        <w:ind w:firstLine="560" w:firstLineChars="200"/>
        <w:textAlignment w:val="bottom"/>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2.1 口头咨询时，紧急情况下，当时口头答复或者两到三个小时内答复；非紧急情况下，当时口头答复或者一个工作日内答复；</w:t>
      </w:r>
    </w:p>
    <w:p>
      <w:pPr>
        <w:widowControl/>
        <w:autoSpaceDE w:val="0"/>
        <w:autoSpaceDN w:val="0"/>
        <w:spacing w:line="380" w:lineRule="exact"/>
        <w:ind w:firstLine="560" w:firstLineChars="200"/>
        <w:textAlignment w:val="bottom"/>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2.2 甲方要求出具书面法律意见书或者律师工作备忘录时，在甲方提供出具法律文件所需材料齐全的情况下，一到三个工作日内答复。复杂合同的审查与修改或法律意见书不超过五个工作日。甲方明确提出对于审查及修改的时间要求超出前述工作日期限的，不受前述期限的限制。</w:t>
      </w: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3、委托事项</w:t>
      </w:r>
    </w:p>
    <w:p>
      <w:pPr>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甲方委托乙方办理下列法律事务：</w:t>
      </w:r>
    </w:p>
    <w:p>
      <w:pPr>
        <w:pStyle w:val="14"/>
        <w:numPr>
          <w:ilvl w:val="0"/>
          <w:numId w:val="5"/>
        </w:numPr>
        <w:spacing w:line="380" w:lineRule="exact"/>
        <w:ind w:left="0" w:firstLineChars="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根据甲方（包括甲方总部及其出资企业，以下与此相同）业务需要，就经营管理、劳动人事、</w:t>
      </w:r>
      <w:r>
        <w:rPr>
          <w:rFonts w:hint="eastAsia" w:asciiTheme="minorEastAsia" w:hAnsiTheme="minorEastAsia" w:eastAsiaTheme="minorEastAsia" w:cstheme="minorEastAsia"/>
          <w:bCs/>
          <w:color w:val="000000" w:themeColor="text1"/>
          <w:sz w:val="28"/>
          <w:szCs w:val="28"/>
          <w:lang w:val="zh-CN"/>
          <w14:textFill>
            <w14:solidFill>
              <w14:schemeClr w14:val="tx1"/>
            </w14:solidFill>
          </w14:textFill>
        </w:rPr>
        <w:t>招标投标等业务上涉及的法律问题</w:t>
      </w:r>
      <w:r>
        <w:rPr>
          <w:rFonts w:hint="eastAsia" w:asciiTheme="minorEastAsia" w:hAnsiTheme="minorEastAsia" w:eastAsiaTheme="minorEastAsia" w:cstheme="minorEastAsia"/>
          <w:color w:val="000000" w:themeColor="text1"/>
          <w:sz w:val="28"/>
          <w:szCs w:val="28"/>
          <w14:textFill>
            <w14:solidFill>
              <w14:schemeClr w14:val="tx1"/>
            </w14:solidFill>
          </w14:textFill>
        </w:rPr>
        <w:t>提供日常法律咨询服务；</w:t>
      </w:r>
    </w:p>
    <w:p>
      <w:pPr>
        <w:pStyle w:val="10"/>
        <w:numPr>
          <w:ilvl w:val="0"/>
          <w:numId w:val="5"/>
        </w:numPr>
        <w:spacing w:line="380" w:lineRule="exact"/>
        <w:ind w:left="0"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根据甲方业务需要，就甲方生产、经营、管理方面的重大决策进行法律方案的设计和论证，提供法律意见和法律依据；</w:t>
      </w:r>
    </w:p>
    <w:p>
      <w:pPr>
        <w:pStyle w:val="14"/>
        <w:numPr>
          <w:ilvl w:val="0"/>
          <w:numId w:val="5"/>
        </w:numPr>
        <w:spacing w:line="380" w:lineRule="exact"/>
        <w:ind w:left="0" w:firstLine="42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根据甲方业务需要，起草、修改、审查甲方生产、经营、管理及对外联系活动中的重点项目合同、协议以及其他有关的法律事务文书和规章制度，出具法律意见；</w:t>
      </w:r>
    </w:p>
    <w:p>
      <w:pPr>
        <w:pStyle w:val="14"/>
        <w:numPr>
          <w:ilvl w:val="0"/>
          <w:numId w:val="5"/>
        </w:numPr>
        <w:spacing w:line="380" w:lineRule="exact"/>
        <w:ind w:left="0" w:firstLine="42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根据甲方业务需要，参加重点项目谈判，或准备谈判所需的法律文件，根据谈判结果和谈判过程所涉法律问题出具《法律意见书》；</w:t>
      </w:r>
    </w:p>
    <w:p>
      <w:pPr>
        <w:pStyle w:val="14"/>
        <w:numPr>
          <w:ilvl w:val="0"/>
          <w:numId w:val="5"/>
        </w:numPr>
        <w:spacing w:line="380" w:lineRule="exact"/>
        <w:ind w:left="0" w:firstLine="42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lang w:val="zh-CN"/>
          <w14:textFill>
            <w14:solidFill>
              <w14:schemeClr w14:val="tx1"/>
            </w14:solidFill>
          </w14:textFill>
        </w:rPr>
        <w:t>根据甲方授权，</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就企业在日常业务运营中的债权债务纠纷等有关事项，与第三方进行交涉，</w:t>
      </w:r>
      <w:r>
        <w:rPr>
          <w:rFonts w:hint="eastAsia" w:asciiTheme="minorEastAsia" w:hAnsiTheme="minorEastAsia" w:eastAsiaTheme="minorEastAsia" w:cstheme="minorEastAsia"/>
          <w:color w:val="000000" w:themeColor="text1"/>
          <w:sz w:val="28"/>
          <w:szCs w:val="28"/>
          <w14:textFill>
            <w14:solidFill>
              <w14:schemeClr w14:val="tx1"/>
            </w14:solidFill>
          </w14:textFill>
        </w:rPr>
        <w:t>以法律顾问的名义作授权声明或者向相对方发出律师函</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，维护</w:t>
      </w:r>
      <w:r>
        <w:rPr>
          <w:rFonts w:hint="eastAsia" w:asciiTheme="minorEastAsia" w:hAnsiTheme="minorEastAsia" w:eastAsiaTheme="minorEastAsia" w:cstheme="minorEastAsia"/>
          <w:bCs/>
          <w:color w:val="000000" w:themeColor="text1"/>
          <w:sz w:val="28"/>
          <w:szCs w:val="28"/>
          <w:lang w:val="zh-CN"/>
          <w14:textFill>
            <w14:solidFill>
              <w14:schemeClr w14:val="tx1"/>
            </w14:solidFill>
          </w14:textFill>
        </w:rPr>
        <w:t>甲方</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合法权益；</w:t>
      </w:r>
    </w:p>
    <w:p>
      <w:pPr>
        <w:numPr>
          <w:ilvl w:val="0"/>
          <w:numId w:val="5"/>
        </w:numPr>
        <w:spacing w:line="380" w:lineRule="exact"/>
        <w:ind w:left="0" w:firstLine="560" w:firstLineChars="200"/>
        <w:rPr>
          <w:rFonts w:hint="eastAsia" w:asciiTheme="minorEastAsia" w:hAnsiTheme="minorEastAsia" w:eastAsiaTheme="minorEastAsia" w:cstheme="minorEastAsia"/>
          <w:bCs/>
          <w:color w:val="000000" w:themeColor="text1"/>
          <w:sz w:val="28"/>
          <w:szCs w:val="28"/>
          <w:lang w:val="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lang w:val="zh-CN"/>
          <w14:textFill>
            <w14:solidFill>
              <w14:schemeClr w14:val="tx1"/>
            </w14:solidFill>
          </w14:textFill>
        </w:rPr>
        <w:t>根据甲方业务需要，对重点合作伙伴、客户进行资信调查，并出具调查报告；</w:t>
      </w:r>
    </w:p>
    <w:p>
      <w:pPr>
        <w:pStyle w:val="14"/>
        <w:numPr>
          <w:ilvl w:val="0"/>
          <w:numId w:val="5"/>
        </w:numPr>
        <w:spacing w:line="380" w:lineRule="exact"/>
        <w:ind w:left="0" w:firstLine="42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协助甲方处理争议纠纷，提供前期诉讼（或仲裁）思路及应对方案的法律意见；</w:t>
      </w:r>
    </w:p>
    <w:p>
      <w:pPr>
        <w:numPr>
          <w:ilvl w:val="0"/>
          <w:numId w:val="5"/>
        </w:numPr>
        <w:spacing w:line="380" w:lineRule="exact"/>
        <w:ind w:left="0" w:firstLine="560" w:firstLineChars="200"/>
        <w:rPr>
          <w:rFonts w:hint="eastAsia" w:asciiTheme="minorEastAsia" w:hAnsiTheme="minorEastAsia" w:eastAsiaTheme="minorEastAsia" w:cstheme="minorEastAsia"/>
          <w:bCs/>
          <w:color w:val="000000" w:themeColor="text1"/>
          <w:sz w:val="28"/>
          <w:szCs w:val="28"/>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根据甲方业务需要，</w:t>
      </w:r>
      <w:r>
        <w:rPr>
          <w:rFonts w:hint="eastAsia" w:asciiTheme="minorEastAsia" w:hAnsiTheme="minorEastAsia" w:eastAsiaTheme="minorEastAsia" w:cstheme="minorEastAsia"/>
          <w:bCs/>
          <w:color w:val="000000" w:themeColor="text1"/>
          <w:sz w:val="28"/>
          <w:szCs w:val="28"/>
          <w:lang w:val="zh-CN"/>
          <w14:textFill>
            <w14:solidFill>
              <w14:schemeClr w14:val="tx1"/>
            </w14:solidFill>
          </w14:textFill>
        </w:rPr>
        <w:t>为甲方的法律行为和法律事实出具律师见证书；</w:t>
      </w:r>
    </w:p>
    <w:p>
      <w:pPr>
        <w:pStyle w:val="14"/>
        <w:numPr>
          <w:ilvl w:val="0"/>
          <w:numId w:val="5"/>
        </w:numPr>
        <w:spacing w:line="380" w:lineRule="exact"/>
        <w:ind w:left="0" w:firstLine="42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根据甲方业务需要，提供法律信息资料，每年为甲方举办至少二次（每次不少于3个小时）法律专题讲座或专题培训；</w:t>
      </w:r>
    </w:p>
    <w:p>
      <w:pPr>
        <w:pStyle w:val="14"/>
        <w:numPr>
          <w:ilvl w:val="0"/>
          <w:numId w:val="5"/>
        </w:numPr>
        <w:spacing w:line="380" w:lineRule="exact"/>
        <w:ind w:left="0" w:firstLine="420"/>
        <w:rPr>
          <w:rFonts w:hint="eastAsia" w:asciiTheme="minorEastAsia" w:hAnsiTheme="minorEastAsia" w:eastAsiaTheme="minorEastAsia" w:cstheme="minorEastAsia"/>
          <w:color w:val="000000" w:themeColor="text1"/>
          <w:sz w:val="28"/>
          <w:szCs w:val="28"/>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zh-CN"/>
          <w14:textFill>
            <w14:solidFill>
              <w14:schemeClr w14:val="tx1"/>
            </w14:solidFill>
          </w14:textFill>
        </w:rPr>
        <w:t>为甲方加强法律体系建设，强化合规管理，防范和控制法律风险提供咨询意见和措施建议；</w:t>
      </w:r>
    </w:p>
    <w:p>
      <w:pPr>
        <w:pStyle w:val="14"/>
        <w:numPr>
          <w:ilvl w:val="0"/>
          <w:numId w:val="5"/>
        </w:numPr>
        <w:spacing w:line="380" w:lineRule="exact"/>
        <w:ind w:left="0" w:firstLine="42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根据甲方业务需要，办理甲方的非诉讼法律事务；</w:t>
      </w:r>
    </w:p>
    <w:p>
      <w:pPr>
        <w:pStyle w:val="14"/>
        <w:numPr>
          <w:ilvl w:val="0"/>
          <w:numId w:val="5"/>
        </w:numPr>
        <w:spacing w:line="380" w:lineRule="exact"/>
        <w:ind w:left="0" w:firstLine="42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根据甲方业务需要，对甲方组织或参与的企业设立、股权转让、增资减资、</w:t>
      </w:r>
      <w:r>
        <w:rPr>
          <w:rFonts w:hint="eastAsia" w:asciiTheme="minorEastAsia" w:hAnsiTheme="minorEastAsia" w:eastAsiaTheme="minorEastAsia" w:cstheme="minorEastAsia"/>
          <w:color w:val="000000" w:themeColor="text1"/>
          <w:sz w:val="28"/>
          <w:szCs w:val="28"/>
          <w:lang w:val="zh-CN"/>
          <w14:textFill>
            <w14:solidFill>
              <w14:schemeClr w14:val="tx1"/>
            </w14:solidFill>
          </w14:textFill>
        </w:rPr>
        <w:t>合作、改制、重组、清算、注销等项</w:t>
      </w:r>
      <w:r>
        <w:rPr>
          <w:rFonts w:hint="eastAsia" w:asciiTheme="minorEastAsia" w:hAnsiTheme="minorEastAsia" w:eastAsiaTheme="minorEastAsia" w:cstheme="minorEastAsia"/>
          <w:color w:val="000000" w:themeColor="text1"/>
          <w:sz w:val="28"/>
          <w:szCs w:val="28"/>
          <w14:textFill>
            <w14:solidFill>
              <w14:schemeClr w14:val="tx1"/>
            </w14:solidFill>
          </w14:textFill>
        </w:rPr>
        <w:t>目，进行法律分析论证,并根据甲方需要参与谈判工作，</w:t>
      </w:r>
      <w:r>
        <w:rPr>
          <w:rFonts w:hint="eastAsia" w:asciiTheme="minorEastAsia" w:hAnsiTheme="minorEastAsia" w:eastAsiaTheme="minorEastAsia" w:cstheme="minorEastAsia"/>
          <w:bCs/>
          <w:color w:val="000000" w:themeColor="text1"/>
          <w:sz w:val="28"/>
          <w:szCs w:val="28"/>
          <w:lang w:val="zh-CN"/>
          <w14:textFill>
            <w14:solidFill>
              <w14:schemeClr w14:val="tx1"/>
            </w14:solidFill>
          </w14:textFill>
        </w:rPr>
        <w:t>出具《法律意见书》。</w:t>
      </w:r>
    </w:p>
    <w:p>
      <w:pPr>
        <w:pStyle w:val="14"/>
        <w:numPr>
          <w:ilvl w:val="0"/>
          <w:numId w:val="5"/>
        </w:numPr>
        <w:spacing w:line="380" w:lineRule="exact"/>
        <w:ind w:left="0" w:firstLine="42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甲乙双方商定的其他常年法律顾问事宜。</w:t>
      </w: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具体详见附件一：《常年法律顾问工作职责》</w:t>
      </w: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4、授权范围</w:t>
      </w:r>
    </w:p>
    <w:p>
      <w:pPr>
        <w:pStyle w:val="6"/>
        <w:spacing w:after="0" w:line="380" w:lineRule="exact"/>
        <w:ind w:left="0" w:leftChars="0"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乙方代理甲方办理本合同第3条第</w: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14:textFill>
            <w14:solidFill>
              <w14:schemeClr w14:val="tx1"/>
            </w14:solidFill>
          </w14:textFill>
        </w:rPr>
        <w:instrText xml:space="preserve"> = 5 \* GB3 \* MERGEFORMAT </w:instrTex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⑤</w: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8"/>
          <w:szCs w:val="28"/>
          <w14:textFill>
            <w14:solidFill>
              <w14:schemeClr w14:val="tx1"/>
            </w14:solidFill>
          </w14:textFill>
        </w:rPr>
        <w:t>项所列各项事宜，必须事先获得甲方出具的单项授权委托书，具体授权范围以《授权委托书》为准。</w:t>
      </w: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5、委托期限</w:t>
      </w:r>
    </w:p>
    <w:p>
      <w:pPr>
        <w:snapToGrid w:val="0"/>
        <w:spacing w:line="380" w:lineRule="exact"/>
        <w:ind w:firstLine="482"/>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本合同期限自 2020年    月    日起至 2021 年    月   日止。</w:t>
      </w: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6、顾问费和办案费的数额、支付时间</w:t>
      </w: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6.1甲乙双方约定，本合同项下的顾问费采取浮动收费方式，最高总额为每顾问年度人民币      。</w:t>
      </w: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6.2支付时间，甲方分二次向乙方支付顾问费</w:t>
      </w: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6.2.1 甲方应于本协议生效之日起十日内向乙方支付顾问费    万元（全年最高顾问费的40%）。</w:t>
      </w: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6.2.2本协议期满且经过甲方对乙方进行工作考核（详见附件二：律师工作考核表），视乙方考核结果，按以下比例向乙方支付剩余顾问费：</w:t>
      </w: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如考核结果为优秀（85分以上），甲方将剩余顾问费   万元全额支付给乙方；</w:t>
      </w: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如考核结果为良好（70-85分），甲方按剩余顾问费的80%共计    万元支付给乙方；</w:t>
      </w: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如考核结果为</w:t>
      </w:r>
      <w:r>
        <w:rPr>
          <w:rFonts w:hint="eastAsia" w:asciiTheme="minorEastAsia" w:hAnsiTheme="minorEastAsia" w:cstheme="minorEastAsia"/>
          <w:color w:val="000000" w:themeColor="text1"/>
          <w:sz w:val="28"/>
          <w:szCs w:val="28"/>
          <w:lang w:eastAsia="zh-CN"/>
          <w14:textFill>
            <w14:solidFill>
              <w14:schemeClr w14:val="tx1"/>
            </w14:solidFill>
          </w14:textFill>
        </w:rPr>
        <w:t>合格</w:t>
      </w:r>
      <w:r>
        <w:rPr>
          <w:rFonts w:hint="eastAsia" w:asciiTheme="minorEastAsia" w:hAnsiTheme="minorEastAsia" w:eastAsiaTheme="minorEastAsia" w:cstheme="minorEastAsia"/>
          <w:color w:val="000000" w:themeColor="text1"/>
          <w:sz w:val="28"/>
          <w:szCs w:val="28"/>
          <w14:textFill>
            <w14:solidFill>
              <w14:schemeClr w14:val="tx1"/>
            </w14:solidFill>
          </w14:textFill>
        </w:rPr>
        <w:t>（60-70分），甲方按剩余顾问费的60%共计    万元支付给乙方；</w:t>
      </w: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如考核结果为不合格（60分），甲方不再向乙方支付剩余顾问费。</w:t>
      </w: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6.2.3乙方的开户银行及账号如下：</w:t>
      </w: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户名： </w:t>
      </w: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开户行： </w:t>
      </w: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账号：</w:t>
      </w: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6.3 乙方根据甲方委托，办理法律顾问业务事项，如发生顾问费之外的其他费用，包括但不限于司法、行政、仲裁、鉴定、公证、翻译费、专家论证费等，乙方应事先征得甲方书面同意，经甲方审核确认后，由甲方另行支付。乙方为处理甲方的事务需垫付必要费用时，应事先告知甲方并经甲方书面同意。</w:t>
      </w:r>
    </w:p>
    <w:p>
      <w:pPr>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6.4甲方委托乙方办理涉外事务或约定职责外的其他专项法律事务、诉讼案件的，甲方需要向乙方另行支付律师代理费的，由甲、乙双方另行商议，乙方将给予优惠报价。</w:t>
      </w: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7、甲方的权利和义务</w:t>
      </w: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7.1 甲方的权利</w:t>
      </w:r>
    </w:p>
    <w:p>
      <w:pPr>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7.1.1 甲方有权就委托事项以书面形式向乙方提出要求。</w:t>
      </w:r>
    </w:p>
    <w:p>
      <w:pPr>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7.1.2 甲方有权在委托期间内变更对乙方的授权范围。 </w:t>
      </w:r>
    </w:p>
    <w:p>
      <w:pPr>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7.1.3 在委托期间，若承办律师不适合或不能办理本合同项下委托事务的，甲方有权以口头或书面形式要求乙方重新安排承办律师。</w:t>
      </w:r>
    </w:p>
    <w:p>
      <w:pPr>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7.2 甲方的义务</w:t>
      </w:r>
    </w:p>
    <w:p>
      <w:pPr>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7.2.1 甲方应如实向乙方提供与委托事项有关的全部材料和情况。</w:t>
      </w:r>
    </w:p>
    <w:p>
      <w:pPr>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7.2.2 甲方应按本合同第6条的约定向乙方支付法律顾问费和办案费。</w:t>
      </w:r>
    </w:p>
    <w:p>
      <w:pPr>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7.2.3 甲方在委托期间应配合乙方律师开展工作。</w:t>
      </w:r>
    </w:p>
    <w:p>
      <w:pPr>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8、乙方的权利和义务</w:t>
      </w:r>
    </w:p>
    <w:p>
      <w:pPr>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8.1 乙方的权利</w:t>
      </w:r>
    </w:p>
    <w:p>
      <w:pPr>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8.1.1 乙方有权按本合同第6条的约定取得法律顾问费和办案费。</w:t>
      </w:r>
    </w:p>
    <w:p>
      <w:pPr>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8.1.2 乙方有依据本合同及国家法律法规实施委托事项的权利。</w:t>
      </w:r>
    </w:p>
    <w:p>
      <w:pPr>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8.1.3 通过乙方努力，取得了债权确认凭证并经甲方认可，如通过非诉方式不能实现债权的，甲方将优先委托乙方通过诉讼程序实现债权。</w:t>
      </w:r>
    </w:p>
    <w:p>
      <w:pPr>
        <w:tabs>
          <w:tab w:val="left" w:pos="420"/>
          <w:tab w:val="left" w:pos="1680"/>
          <w:tab w:val="left" w:pos="2100"/>
          <w:tab w:val="left" w:pos="2520"/>
          <w:tab w:val="left" w:pos="2940"/>
          <w:tab w:val="left" w:pos="3360"/>
          <w:tab w:val="left" w:pos="3780"/>
          <w:tab w:val="left" w:pos="5670"/>
        </w:tabs>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8.1.4  乙方如无故不履行协议规定的职责，则法律顾问费全部退给甲方。</w:t>
      </w:r>
    </w:p>
    <w:p>
      <w:pPr>
        <w:tabs>
          <w:tab w:val="left" w:pos="1605"/>
        </w:tabs>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8.2 乙方的义务</w:t>
      </w:r>
    </w:p>
    <w:p>
      <w:pPr>
        <w:tabs>
          <w:tab w:val="left" w:pos="1605"/>
        </w:tabs>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8.2.1 乙方应依据本合同及国家法律法规、律师执业规范和勤勉尽责的精神，依据甲方的要求为甲方提供高效率高质量的法律服务。</w:t>
      </w:r>
    </w:p>
    <w:p>
      <w:pPr>
        <w:tabs>
          <w:tab w:val="left" w:pos="1605"/>
        </w:tabs>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8.2.2 乙方应对执行委托事项中所接触的甲方商业秘密、隐私及其他明示要求保密的信息资料予以保密，但甲方授权同意披露的信息和已经他人公开的信息除外；</w:t>
      </w:r>
    </w:p>
    <w:p>
      <w:pPr>
        <w:tabs>
          <w:tab w:val="left" w:pos="1605"/>
        </w:tabs>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8.2.3 乙方对甲方提出的法律咨询问题及合同、制度审查，修改等工作，可根据甲方的需要，提供口头（含电话解答）或书面的法律意见或修改意见（传真和电子邮件视同书面文件）；</w:t>
      </w:r>
    </w:p>
    <w:p>
      <w:pPr>
        <w:tabs>
          <w:tab w:val="left" w:pos="1605"/>
        </w:tabs>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8.2.4 乙方承诺，对于向甲方提供的法律服务，每半年向甲方提供一次工作汇报，总结半年来完成甲方交办法律事务的工作情况。并就甲方相关的工作情况，包括但不限于甲方业务涉及的相关法律问题提供意见和建议。</w:t>
      </w:r>
    </w:p>
    <w:p>
      <w:pPr>
        <w:tabs>
          <w:tab w:val="left" w:pos="1605"/>
        </w:tabs>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8.2.5乙方应当谨慎、诚实、客观地告知甲方拟委托事项可能出现的法律风险。若甲方拟委托事项或要求属于法律或律师执业规范所禁忌的，乙方及其承办律师应当告知甲方，并提出修改方法和建议。</w:t>
      </w:r>
    </w:p>
    <w:p>
      <w:pPr>
        <w:tabs>
          <w:tab w:val="left" w:pos="1605"/>
        </w:tabs>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8.2.6 乙方有下列行为之一，致使甲方利益、名誉遭受损失的，甲方有权解除合同并要求赔偿损失：</w:t>
      </w:r>
    </w:p>
    <w:p>
      <w:pPr>
        <w:tabs>
          <w:tab w:val="left" w:pos="1605"/>
        </w:tabs>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（一）弄虚作假、恶意串通，损害甲方权益的；</w:t>
      </w:r>
    </w:p>
    <w:p>
      <w:pPr>
        <w:tabs>
          <w:tab w:val="left" w:pos="1605"/>
        </w:tabs>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（二）由乙方失误造成甲方利益遭受损失的。</w:t>
      </w: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9、其他条款</w:t>
      </w: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9.1 本合同条款的变更，需经甲乙双方协商一致并以书面形式予以确认。</w:t>
      </w: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9.2 乙方所有口头、书面的通知、报告、法律意见、律师函、分析报告、函件等送达至甲方的联络人时，视为已送达至甲方。</w:t>
      </w: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9.3 本合同构成双方迄今为止唯一且全部的协议，将取代双方此前就该事项达成的任何书面或口头的约定。</w:t>
      </w: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10、争议的解决</w:t>
      </w:r>
    </w:p>
    <w:p>
      <w:pPr>
        <w:pStyle w:val="6"/>
        <w:spacing w:after="0" w:line="380" w:lineRule="exact"/>
        <w:ind w:left="0" w:leftChars="0"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因本合同的履行而发生的争议，甲乙双方应协商解决，协商解决不成的，任何一方均可向哈尔滨仲裁委员会提请仲裁，适用该会当时有效的仲裁规则进行仲裁。仲裁裁决是终局性的，对双方均具有法律约束力。</w:t>
      </w:r>
    </w:p>
    <w:p>
      <w:pPr>
        <w:tabs>
          <w:tab w:val="left" w:pos="525"/>
        </w:tabs>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11、合同期限和生效</w:t>
      </w:r>
    </w:p>
    <w:p>
      <w:pPr>
        <w:tabs>
          <w:tab w:val="left" w:pos="525"/>
        </w:tabs>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11.1本合同有效期为一年，自本合同生效之日起开始计算。合同期满且乙方考核结果为优秀的，甲乙双方如无异议，本合同自动续展一年。</w:t>
      </w:r>
    </w:p>
    <w:p>
      <w:pPr>
        <w:tabs>
          <w:tab w:val="left" w:pos="525"/>
        </w:tabs>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11.2本合同一式叁份，自双方签字并盖章之日起生效。</w:t>
      </w:r>
    </w:p>
    <w:p>
      <w:pPr>
        <w:snapToGrid w:val="0"/>
        <w:spacing w:line="380" w:lineRule="exact"/>
        <w:ind w:firstLine="560" w:firstLineChars="200"/>
        <w:outlineLvl w:val="0"/>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5" w:name="_Toc27212"/>
      <w:r>
        <w:rPr>
          <w:rFonts w:hint="eastAsia" w:asciiTheme="minorEastAsia" w:hAnsiTheme="minorEastAsia" w:eastAsiaTheme="minorEastAsia" w:cstheme="minorEastAsia"/>
          <w:color w:val="000000" w:themeColor="text1"/>
          <w:sz w:val="28"/>
          <w:szCs w:val="28"/>
          <w14:textFill>
            <w14:solidFill>
              <w14:schemeClr w14:val="tx1"/>
            </w14:solidFill>
          </w14:textFill>
        </w:rPr>
        <w:t>附件一：常年法律顾问工作职责</w:t>
      </w:r>
      <w:bookmarkEnd w:id="5"/>
    </w:p>
    <w:p>
      <w:pPr>
        <w:snapToGrid w:val="0"/>
        <w:spacing w:line="380" w:lineRule="exact"/>
        <w:ind w:firstLine="560" w:firstLineChars="200"/>
        <w:outlineLvl w:val="0"/>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6" w:name="_Toc21101"/>
      <w:r>
        <w:rPr>
          <w:rFonts w:hint="eastAsia" w:asciiTheme="minorEastAsia" w:hAnsiTheme="minorEastAsia" w:eastAsiaTheme="minorEastAsia" w:cstheme="minorEastAsia"/>
          <w:color w:val="000000" w:themeColor="text1"/>
          <w:sz w:val="28"/>
          <w:szCs w:val="28"/>
          <w14:textFill>
            <w14:solidFill>
              <w14:schemeClr w14:val="tx1"/>
            </w14:solidFill>
          </w14:textFill>
        </w:rPr>
        <w:t>附件二：律师工作考核表</w:t>
      </w:r>
      <w:bookmarkEnd w:id="6"/>
    </w:p>
    <w:p>
      <w:pPr>
        <w:snapToGrid w:val="0"/>
        <w:spacing w:line="380" w:lineRule="exact"/>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甲方：                               乙方： </w:t>
      </w: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授权代表：                           授权代表：</w:t>
      </w:r>
    </w:p>
    <w:p>
      <w:pPr>
        <w:snapToGrid w:val="0"/>
        <w:spacing w:line="38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签约日期：    年  月  日             签约地点：</w:t>
      </w:r>
    </w:p>
    <w:p>
      <w:pPr>
        <w:snapToGrid w:val="0"/>
        <w:spacing w:line="380" w:lineRule="exact"/>
        <w:rPr>
          <w:rFonts w:ascii="仿宋" w:hAnsi="仿宋" w:eastAsia="仿宋"/>
          <w:color w:val="000000" w:themeColor="text1"/>
          <w:sz w:val="28"/>
          <w:szCs w:val="28"/>
          <w14:textFill>
            <w14:solidFill>
              <w14:schemeClr w14:val="tx1"/>
            </w14:solidFill>
          </w14:textFill>
        </w:rPr>
      </w:pPr>
    </w:p>
    <w:p>
      <w:pPr>
        <w:snapToGrid w:val="0"/>
        <w:spacing w:line="440" w:lineRule="exact"/>
        <w:rPr>
          <w:rFonts w:ascii="仿宋" w:hAnsi="仿宋" w:eastAsia="仿宋"/>
          <w:color w:val="000000" w:themeColor="text1"/>
          <w:sz w:val="28"/>
          <w:szCs w:val="28"/>
          <w14:textFill>
            <w14:solidFill>
              <w14:schemeClr w14:val="tx1"/>
            </w14:solidFill>
          </w14:textFill>
        </w:rPr>
      </w:pPr>
    </w:p>
    <w:p>
      <w:pPr>
        <w:snapToGrid w:val="0"/>
        <w:spacing w:line="360" w:lineRule="auto"/>
        <w:rPr>
          <w:rFonts w:ascii="仿宋" w:hAnsi="仿宋" w:eastAsia="仿宋"/>
          <w:color w:val="000000" w:themeColor="text1"/>
          <w:sz w:val="28"/>
          <w:szCs w:val="28"/>
          <w14:textFill>
            <w14:solidFill>
              <w14:schemeClr w14:val="tx1"/>
            </w14:solidFill>
          </w14:textFill>
        </w:rPr>
      </w:pPr>
    </w:p>
    <w:p>
      <w:pPr>
        <w:snapToGrid w:val="0"/>
        <w:spacing w:line="360" w:lineRule="auto"/>
        <w:rPr>
          <w:rFonts w:ascii="仿宋" w:hAnsi="仿宋" w:eastAsia="仿宋"/>
          <w:color w:val="000000" w:themeColor="text1"/>
          <w:sz w:val="28"/>
          <w:szCs w:val="28"/>
          <w14:textFill>
            <w14:solidFill>
              <w14:schemeClr w14:val="tx1"/>
            </w14:solidFill>
          </w14:textFill>
        </w:rPr>
      </w:pPr>
    </w:p>
    <w:p>
      <w:pPr>
        <w:snapToGrid w:val="0"/>
        <w:spacing w:line="360" w:lineRule="auto"/>
        <w:rPr>
          <w:rFonts w:ascii="仿宋" w:hAnsi="仿宋" w:eastAsia="仿宋"/>
          <w:color w:val="000000" w:themeColor="text1"/>
          <w:sz w:val="28"/>
          <w:szCs w:val="28"/>
          <w14:textFill>
            <w14:solidFill>
              <w14:schemeClr w14:val="tx1"/>
            </w14:solidFill>
          </w14:textFill>
        </w:rPr>
      </w:pPr>
    </w:p>
    <w:p>
      <w:pPr>
        <w:snapToGrid w:val="0"/>
        <w:spacing w:line="360" w:lineRule="auto"/>
        <w:rPr>
          <w:rFonts w:ascii="仿宋" w:hAnsi="仿宋" w:eastAsia="仿宋"/>
          <w:color w:val="000000" w:themeColor="text1"/>
          <w:sz w:val="28"/>
          <w:szCs w:val="28"/>
          <w14:textFill>
            <w14:solidFill>
              <w14:schemeClr w14:val="tx1"/>
            </w14:solidFill>
          </w14:textFill>
        </w:rPr>
      </w:pPr>
    </w:p>
    <w:p>
      <w:pPr>
        <w:snapToGrid w:val="0"/>
        <w:spacing w:line="360" w:lineRule="auto"/>
        <w:rPr>
          <w:rFonts w:ascii="仿宋" w:hAnsi="仿宋" w:eastAsia="仿宋"/>
          <w:color w:val="000000" w:themeColor="text1"/>
          <w:sz w:val="28"/>
          <w:szCs w:val="28"/>
          <w14:textFill>
            <w14:solidFill>
              <w14:schemeClr w14:val="tx1"/>
            </w14:solidFill>
          </w14:textFill>
        </w:rPr>
      </w:pPr>
    </w:p>
    <w:p>
      <w:pPr>
        <w:snapToGrid w:val="0"/>
        <w:spacing w:line="360" w:lineRule="auto"/>
        <w:rPr>
          <w:rFonts w:ascii="仿宋" w:hAnsi="仿宋" w:eastAsia="仿宋"/>
          <w:color w:val="000000" w:themeColor="text1"/>
          <w:sz w:val="28"/>
          <w:szCs w:val="28"/>
          <w14:textFill>
            <w14:solidFill>
              <w14:schemeClr w14:val="tx1"/>
            </w14:solidFill>
          </w14:textFill>
        </w:rPr>
      </w:pPr>
    </w:p>
    <w:p>
      <w:pPr>
        <w:snapToGrid w:val="0"/>
        <w:spacing w:line="360" w:lineRule="auto"/>
        <w:rPr>
          <w:rFonts w:ascii="仿宋" w:hAnsi="仿宋" w:eastAsia="仿宋"/>
          <w:color w:val="000000" w:themeColor="text1"/>
          <w:sz w:val="28"/>
          <w:szCs w:val="28"/>
          <w14:textFill>
            <w14:solidFill>
              <w14:schemeClr w14:val="tx1"/>
            </w14:solidFill>
          </w14:textFill>
        </w:rPr>
      </w:pPr>
    </w:p>
    <w:p>
      <w:pPr>
        <w:snapToGrid w:val="0"/>
        <w:spacing w:line="360" w:lineRule="auto"/>
        <w:rPr>
          <w:rFonts w:ascii="仿宋" w:hAnsi="仿宋" w:eastAsia="仿宋"/>
          <w:color w:val="000000" w:themeColor="text1"/>
          <w:sz w:val="28"/>
          <w:szCs w:val="28"/>
          <w14:textFill>
            <w14:solidFill>
              <w14:schemeClr w14:val="tx1"/>
            </w14:solidFill>
          </w14:textFill>
        </w:rPr>
      </w:pPr>
    </w:p>
    <w:p>
      <w:pPr>
        <w:snapToGrid w:val="0"/>
        <w:spacing w:line="360" w:lineRule="auto"/>
        <w:rPr>
          <w:rFonts w:ascii="仿宋" w:hAnsi="仿宋" w:eastAsia="仿宋"/>
          <w:color w:val="000000" w:themeColor="text1"/>
          <w:sz w:val="28"/>
          <w:szCs w:val="28"/>
          <w14:textFill>
            <w14:solidFill>
              <w14:schemeClr w14:val="tx1"/>
            </w14:solidFill>
          </w14:textFill>
        </w:rPr>
      </w:pPr>
    </w:p>
    <w:p>
      <w:pPr>
        <w:snapToGrid w:val="0"/>
        <w:spacing w:line="360" w:lineRule="auto"/>
        <w:rPr>
          <w:rFonts w:ascii="仿宋" w:hAnsi="仿宋" w:eastAsia="仿宋"/>
          <w:color w:val="000000" w:themeColor="text1"/>
          <w:sz w:val="28"/>
          <w:szCs w:val="28"/>
          <w14:textFill>
            <w14:solidFill>
              <w14:schemeClr w14:val="tx1"/>
            </w14:solidFill>
          </w14:textFill>
        </w:rPr>
      </w:pPr>
    </w:p>
    <w:p>
      <w:pPr>
        <w:snapToGrid w:val="0"/>
        <w:spacing w:line="360" w:lineRule="auto"/>
        <w:rPr>
          <w:rFonts w:ascii="仿宋" w:hAnsi="仿宋" w:eastAsia="仿宋"/>
          <w:color w:val="000000" w:themeColor="text1"/>
          <w:sz w:val="28"/>
          <w:szCs w:val="28"/>
          <w14:textFill>
            <w14:solidFill>
              <w14:schemeClr w14:val="tx1"/>
            </w14:solidFill>
          </w14:textFill>
        </w:rPr>
      </w:pPr>
    </w:p>
    <w:p>
      <w:pPr>
        <w:snapToGrid w:val="0"/>
        <w:spacing w:line="360" w:lineRule="auto"/>
        <w:rPr>
          <w:rFonts w:ascii="仿宋" w:hAnsi="仿宋" w:eastAsia="仿宋"/>
          <w:color w:val="000000" w:themeColor="text1"/>
          <w:sz w:val="28"/>
          <w:szCs w:val="28"/>
          <w14:textFill>
            <w14:solidFill>
              <w14:schemeClr w14:val="tx1"/>
            </w14:solidFill>
          </w14:textFill>
        </w:rPr>
      </w:pPr>
    </w:p>
    <w:p>
      <w:pPr>
        <w:snapToGrid w:val="0"/>
        <w:spacing w:line="360" w:lineRule="auto"/>
        <w:rPr>
          <w:rFonts w:ascii="仿宋" w:hAnsi="仿宋" w:eastAsia="仿宋"/>
          <w:color w:val="000000" w:themeColor="text1"/>
          <w:sz w:val="28"/>
          <w:szCs w:val="28"/>
          <w14:textFill>
            <w14:solidFill>
              <w14:schemeClr w14:val="tx1"/>
            </w14:solidFill>
          </w14:textFill>
        </w:rPr>
      </w:pPr>
    </w:p>
    <w:p>
      <w:pPr>
        <w:bidi w:val="0"/>
        <w:rPr>
          <w:rFonts w:hint="eastAsia"/>
          <w:color w:val="000000" w:themeColor="text1"/>
          <w14:textFill>
            <w14:solidFill>
              <w14:schemeClr w14:val="tx1"/>
            </w14:solidFill>
          </w14:textFill>
        </w:rPr>
      </w:pP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附件一：常年法律顾问工作职责</w:t>
      </w:r>
    </w:p>
    <w:p>
      <w:pPr>
        <w:bidi w:val="0"/>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常年法律顾问工作职责</w:t>
      </w:r>
    </w:p>
    <w:p>
      <w:pPr>
        <w:pStyle w:val="10"/>
        <w:spacing w:line="380" w:lineRule="exact"/>
        <w:ind w:firstLine="48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一、常年法律服务职责</w:t>
      </w:r>
    </w:p>
    <w:p>
      <w:pPr>
        <w:pStyle w:val="14"/>
        <w:numPr>
          <w:ilvl w:val="0"/>
          <w:numId w:val="5"/>
        </w:numPr>
        <w:spacing w:line="380" w:lineRule="exact"/>
        <w:ind w:left="0" w:firstLineChars="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根据甲方（包括甲方总部及其出资企业，以下与此相同）业务需要，就经营管理、劳动人事、</w:t>
      </w:r>
      <w:r>
        <w:rPr>
          <w:rFonts w:hint="eastAsia" w:ascii="宋体" w:hAnsi="宋体" w:eastAsia="宋体"/>
          <w:bCs/>
          <w:color w:val="000000" w:themeColor="text1"/>
          <w:sz w:val="28"/>
          <w:szCs w:val="28"/>
          <w:lang w:val="zh-CN"/>
          <w14:textFill>
            <w14:solidFill>
              <w14:schemeClr w14:val="tx1"/>
            </w14:solidFill>
          </w14:textFill>
        </w:rPr>
        <w:t>招标投标等业务上涉及的法律问题</w:t>
      </w:r>
      <w:r>
        <w:rPr>
          <w:rFonts w:hint="eastAsia" w:ascii="宋体" w:hAnsi="宋体" w:eastAsia="宋体"/>
          <w:color w:val="000000" w:themeColor="text1"/>
          <w:sz w:val="28"/>
          <w:szCs w:val="28"/>
          <w14:textFill>
            <w14:solidFill>
              <w14:schemeClr w14:val="tx1"/>
            </w14:solidFill>
          </w14:textFill>
        </w:rPr>
        <w:t>提供日常法律咨询服务；</w:t>
      </w:r>
    </w:p>
    <w:p>
      <w:pPr>
        <w:pStyle w:val="10"/>
        <w:numPr>
          <w:ilvl w:val="0"/>
          <w:numId w:val="5"/>
        </w:numPr>
        <w:spacing w:line="380" w:lineRule="exact"/>
        <w:ind w:left="0"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根据甲方业务需要，就甲方生产、经营、管理方面的重大决策进行法律方案的设计和论证，提供法律意见和法律依据；</w:t>
      </w:r>
    </w:p>
    <w:p>
      <w:pPr>
        <w:pStyle w:val="14"/>
        <w:numPr>
          <w:ilvl w:val="0"/>
          <w:numId w:val="5"/>
        </w:numPr>
        <w:spacing w:line="380" w:lineRule="exact"/>
        <w:ind w:left="0" w:firstLine="42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根据甲方业务需要，起草、修改、审查甲方生产、经营、管理及对外联系活动中的重点项目合同、协议以及其他有关的法律事务文书和规章制度，出具法律意见；</w:t>
      </w:r>
    </w:p>
    <w:p>
      <w:pPr>
        <w:pStyle w:val="14"/>
        <w:numPr>
          <w:ilvl w:val="0"/>
          <w:numId w:val="5"/>
        </w:numPr>
        <w:spacing w:line="380" w:lineRule="exact"/>
        <w:ind w:left="0" w:firstLine="42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根据甲方业务需要，参加重点项目谈判，或准备谈判所需的法律文件，根据谈判结果和谈判过程所涉法律问题出具《法律意见书》；</w:t>
      </w:r>
    </w:p>
    <w:p>
      <w:pPr>
        <w:pStyle w:val="14"/>
        <w:numPr>
          <w:ilvl w:val="0"/>
          <w:numId w:val="5"/>
        </w:numPr>
        <w:spacing w:line="380" w:lineRule="exact"/>
        <w:ind w:left="0" w:firstLine="420"/>
        <w:rPr>
          <w:rFonts w:ascii="宋体" w:hAnsi="宋体" w:eastAsia="宋体"/>
          <w:color w:val="000000" w:themeColor="text1"/>
          <w:sz w:val="28"/>
          <w:szCs w:val="28"/>
          <w14:textFill>
            <w14:solidFill>
              <w14:schemeClr w14:val="tx1"/>
            </w14:solidFill>
          </w14:textFill>
        </w:rPr>
      </w:pPr>
      <w:r>
        <w:rPr>
          <w:rFonts w:hint="eastAsia" w:ascii="宋体" w:hAnsi="宋体" w:eastAsia="宋体"/>
          <w:bCs/>
          <w:color w:val="000000" w:themeColor="text1"/>
          <w:sz w:val="28"/>
          <w:szCs w:val="28"/>
          <w:lang w:val="zh-CN"/>
          <w14:textFill>
            <w14:solidFill>
              <w14:schemeClr w14:val="tx1"/>
            </w14:solidFill>
          </w14:textFill>
        </w:rPr>
        <w:t>根据甲方授权，</w:t>
      </w:r>
      <w:r>
        <w:rPr>
          <w:rFonts w:hint="eastAsia" w:ascii="宋体" w:hAnsi="宋体" w:eastAsia="宋体"/>
          <w:bCs/>
          <w:color w:val="000000" w:themeColor="text1"/>
          <w:sz w:val="28"/>
          <w:szCs w:val="28"/>
          <w14:textFill>
            <w14:solidFill>
              <w14:schemeClr w14:val="tx1"/>
            </w14:solidFill>
          </w14:textFill>
        </w:rPr>
        <w:t>就企业在日常业务运营中的债权债务纠纷等有关事项，与第三方进行交涉，</w:t>
      </w:r>
      <w:r>
        <w:rPr>
          <w:rFonts w:hint="eastAsia" w:ascii="宋体" w:hAnsi="宋体" w:eastAsia="宋体"/>
          <w:color w:val="000000" w:themeColor="text1"/>
          <w:sz w:val="28"/>
          <w:szCs w:val="28"/>
          <w14:textFill>
            <w14:solidFill>
              <w14:schemeClr w14:val="tx1"/>
            </w14:solidFill>
          </w14:textFill>
        </w:rPr>
        <w:t>以法律顾问的名义作授权声明或者向相对方发出律师函</w:t>
      </w:r>
      <w:r>
        <w:rPr>
          <w:rFonts w:hint="eastAsia" w:ascii="宋体" w:hAnsi="宋体" w:eastAsia="宋体"/>
          <w:bCs/>
          <w:color w:val="000000" w:themeColor="text1"/>
          <w:sz w:val="28"/>
          <w:szCs w:val="28"/>
          <w14:textFill>
            <w14:solidFill>
              <w14:schemeClr w14:val="tx1"/>
            </w14:solidFill>
          </w14:textFill>
        </w:rPr>
        <w:t>，维护</w:t>
      </w:r>
      <w:r>
        <w:rPr>
          <w:rFonts w:hint="eastAsia" w:ascii="宋体" w:hAnsi="宋体" w:eastAsia="宋体"/>
          <w:bCs/>
          <w:color w:val="000000" w:themeColor="text1"/>
          <w:sz w:val="28"/>
          <w:szCs w:val="28"/>
          <w:lang w:val="zh-CN"/>
          <w14:textFill>
            <w14:solidFill>
              <w14:schemeClr w14:val="tx1"/>
            </w14:solidFill>
          </w14:textFill>
        </w:rPr>
        <w:t>甲方</w:t>
      </w:r>
      <w:r>
        <w:rPr>
          <w:rFonts w:hint="eastAsia" w:ascii="宋体" w:hAnsi="宋体" w:eastAsia="宋体"/>
          <w:bCs/>
          <w:color w:val="000000" w:themeColor="text1"/>
          <w:sz w:val="28"/>
          <w:szCs w:val="28"/>
          <w14:textFill>
            <w14:solidFill>
              <w14:schemeClr w14:val="tx1"/>
            </w14:solidFill>
          </w14:textFill>
        </w:rPr>
        <w:t>合法权益；</w:t>
      </w:r>
    </w:p>
    <w:p>
      <w:pPr>
        <w:numPr>
          <w:ilvl w:val="0"/>
          <w:numId w:val="5"/>
        </w:numPr>
        <w:spacing w:line="380" w:lineRule="exact"/>
        <w:ind w:left="0" w:firstLine="560" w:firstLineChars="200"/>
        <w:rPr>
          <w:rFonts w:ascii="宋体" w:hAnsi="宋体" w:eastAsia="宋体"/>
          <w:bCs/>
          <w:color w:val="000000" w:themeColor="text1"/>
          <w:sz w:val="28"/>
          <w:szCs w:val="28"/>
          <w:lang w:val="zh-CN"/>
          <w14:textFill>
            <w14:solidFill>
              <w14:schemeClr w14:val="tx1"/>
            </w14:solidFill>
          </w14:textFill>
        </w:rPr>
      </w:pPr>
      <w:r>
        <w:rPr>
          <w:rFonts w:hint="eastAsia" w:ascii="宋体" w:hAnsi="宋体" w:eastAsia="宋体"/>
          <w:bCs/>
          <w:color w:val="000000" w:themeColor="text1"/>
          <w:sz w:val="28"/>
          <w:szCs w:val="28"/>
          <w:lang w:val="zh-CN"/>
          <w14:textFill>
            <w14:solidFill>
              <w14:schemeClr w14:val="tx1"/>
            </w14:solidFill>
          </w14:textFill>
        </w:rPr>
        <w:t>根据甲方业务需要，对重点合作伙伴、客户进行资信调查，并出具调查报告；</w:t>
      </w:r>
    </w:p>
    <w:p>
      <w:pPr>
        <w:pStyle w:val="14"/>
        <w:numPr>
          <w:ilvl w:val="0"/>
          <w:numId w:val="5"/>
        </w:numPr>
        <w:spacing w:line="380" w:lineRule="exact"/>
        <w:ind w:left="0" w:firstLine="42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协助甲方处理争议纠纷，提供前期诉讼（或仲裁）思路及应对方案的法律意见；</w:t>
      </w:r>
    </w:p>
    <w:p>
      <w:pPr>
        <w:numPr>
          <w:ilvl w:val="0"/>
          <w:numId w:val="5"/>
        </w:numPr>
        <w:spacing w:line="380" w:lineRule="exact"/>
        <w:ind w:left="0" w:firstLine="560" w:firstLineChars="200"/>
        <w:rPr>
          <w:rFonts w:ascii="宋体" w:hAnsi="宋体" w:eastAsia="宋体"/>
          <w:bCs/>
          <w:color w:val="000000" w:themeColor="text1"/>
          <w:sz w:val="28"/>
          <w:szCs w:val="28"/>
          <w:lang w:val="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根据甲方业务需要，</w:t>
      </w:r>
      <w:r>
        <w:rPr>
          <w:rFonts w:hint="eastAsia" w:ascii="宋体" w:hAnsi="宋体" w:eastAsia="宋体"/>
          <w:bCs/>
          <w:color w:val="000000" w:themeColor="text1"/>
          <w:sz w:val="28"/>
          <w:szCs w:val="28"/>
          <w:lang w:val="zh-CN"/>
          <w14:textFill>
            <w14:solidFill>
              <w14:schemeClr w14:val="tx1"/>
            </w14:solidFill>
          </w14:textFill>
        </w:rPr>
        <w:t>为甲方的法律行为和法律事实出具律师见证书；</w:t>
      </w:r>
    </w:p>
    <w:p>
      <w:pPr>
        <w:pStyle w:val="14"/>
        <w:numPr>
          <w:ilvl w:val="0"/>
          <w:numId w:val="5"/>
        </w:numPr>
        <w:spacing w:line="380" w:lineRule="exact"/>
        <w:ind w:left="0" w:firstLine="42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根据甲方业务需要，提供法律信息资料，每年为甲方举办至少二次（每次不少于3个小时）法律专题讲座或专题培训；</w:t>
      </w:r>
    </w:p>
    <w:p>
      <w:pPr>
        <w:pStyle w:val="14"/>
        <w:numPr>
          <w:ilvl w:val="0"/>
          <w:numId w:val="5"/>
        </w:numPr>
        <w:spacing w:line="380" w:lineRule="exact"/>
        <w:ind w:left="0" w:firstLine="420"/>
        <w:rPr>
          <w:rFonts w:ascii="宋体" w:hAnsi="宋体" w:eastAsia="宋体"/>
          <w:color w:val="000000" w:themeColor="text1"/>
          <w:sz w:val="28"/>
          <w:szCs w:val="28"/>
          <w:lang w:val="zh-CN"/>
          <w14:textFill>
            <w14:solidFill>
              <w14:schemeClr w14:val="tx1"/>
            </w14:solidFill>
          </w14:textFill>
        </w:rPr>
      </w:pPr>
      <w:r>
        <w:rPr>
          <w:rFonts w:hint="eastAsia" w:ascii="宋体" w:hAnsi="宋体" w:eastAsia="宋体"/>
          <w:color w:val="000000" w:themeColor="text1"/>
          <w:sz w:val="28"/>
          <w:szCs w:val="28"/>
          <w:lang w:val="zh-CN"/>
          <w14:textFill>
            <w14:solidFill>
              <w14:schemeClr w14:val="tx1"/>
            </w14:solidFill>
          </w14:textFill>
        </w:rPr>
        <w:t>为甲方加强法律体系建设，强化合规管理，防范和控制法律风险提供咨询意见和措施建议；</w:t>
      </w:r>
    </w:p>
    <w:p>
      <w:pPr>
        <w:pStyle w:val="14"/>
        <w:numPr>
          <w:ilvl w:val="0"/>
          <w:numId w:val="5"/>
        </w:numPr>
        <w:spacing w:line="380" w:lineRule="exact"/>
        <w:ind w:left="0" w:firstLine="42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根据甲方业务需要，办理甲方的非诉讼法律事务；</w:t>
      </w:r>
    </w:p>
    <w:p>
      <w:pPr>
        <w:pStyle w:val="14"/>
        <w:numPr>
          <w:ilvl w:val="0"/>
          <w:numId w:val="5"/>
        </w:numPr>
        <w:spacing w:line="380" w:lineRule="exact"/>
        <w:ind w:left="0" w:firstLine="42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根据甲方业务需要，对甲方组织或参与的企业设立、股权转让、增资减资、</w:t>
      </w:r>
      <w:r>
        <w:rPr>
          <w:rFonts w:hint="eastAsia" w:ascii="宋体" w:hAnsi="宋体" w:eastAsia="宋体"/>
          <w:color w:val="000000" w:themeColor="text1"/>
          <w:sz w:val="28"/>
          <w:szCs w:val="28"/>
          <w:lang w:val="zh-CN"/>
          <w14:textFill>
            <w14:solidFill>
              <w14:schemeClr w14:val="tx1"/>
            </w14:solidFill>
          </w14:textFill>
        </w:rPr>
        <w:t>合作、改制、重组、清算、注销等项</w:t>
      </w:r>
      <w:r>
        <w:rPr>
          <w:rFonts w:hint="eastAsia" w:ascii="宋体" w:hAnsi="宋体" w:eastAsia="宋体"/>
          <w:color w:val="000000" w:themeColor="text1"/>
          <w:sz w:val="28"/>
          <w:szCs w:val="28"/>
          <w14:textFill>
            <w14:solidFill>
              <w14:schemeClr w14:val="tx1"/>
            </w14:solidFill>
          </w14:textFill>
        </w:rPr>
        <w:t>目，进行法律分析论证,并根据甲方需要参与谈判工作，</w:t>
      </w:r>
      <w:r>
        <w:rPr>
          <w:rFonts w:hint="eastAsia" w:ascii="宋体" w:hAnsi="宋体" w:eastAsia="宋体"/>
          <w:bCs/>
          <w:color w:val="000000" w:themeColor="text1"/>
          <w:sz w:val="28"/>
          <w:szCs w:val="28"/>
          <w:lang w:val="zh-CN"/>
          <w14:textFill>
            <w14:solidFill>
              <w14:schemeClr w14:val="tx1"/>
            </w14:solidFill>
          </w14:textFill>
        </w:rPr>
        <w:t>出具《法律意见书》。</w:t>
      </w:r>
    </w:p>
    <w:p>
      <w:pPr>
        <w:pStyle w:val="14"/>
        <w:numPr>
          <w:ilvl w:val="0"/>
          <w:numId w:val="5"/>
        </w:numPr>
        <w:spacing w:line="380" w:lineRule="exact"/>
        <w:ind w:left="0" w:firstLine="42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甲乙双方商定的其他常年法律顾问事宜。</w:t>
      </w:r>
    </w:p>
    <w:p>
      <w:pPr>
        <w:pStyle w:val="14"/>
        <w:spacing w:line="380" w:lineRule="exact"/>
        <w:ind w:firstLine="0" w:firstLineChars="0"/>
        <w:rPr>
          <w:rFonts w:ascii="宋体" w:hAnsi="宋体" w:eastAsia="宋体"/>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 xml:space="preserve">  二、法律服务要求</w:t>
      </w:r>
    </w:p>
    <w:p>
      <w:pPr>
        <w:pStyle w:val="10"/>
        <w:spacing w:line="380" w:lineRule="exact"/>
        <w:ind w:firstLine="48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1）为甲方提供法律服务工作每半年结束时，承办律师应对半年法律顾问工作进行书面总结。总结内容包括：半年法律服务内容、甲方法律现状总结、工作存在问题和改进方法方式、下一步工作计划等，该工作总结应提交甲方备案。</w:t>
      </w:r>
    </w:p>
    <w:p>
      <w:pPr>
        <w:spacing w:line="380" w:lineRule="exact"/>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 xml:space="preserve">  2）在提供法律顾问服务的过程中，律师应根据不同的法律服务内容制作不同的法律服务文书，包括但不限于：《法律意见书》、《律师风险提示》、《法律建议书》、《法律咨询服务记录》、《会议纪要》等。</w:t>
      </w:r>
    </w:p>
    <w:p>
      <w:pPr>
        <w:spacing w:line="380" w:lineRule="exact"/>
        <w:jc w:val="center"/>
        <w:rPr>
          <w:rFonts w:ascii="宋体" w:hAnsi="宋体" w:eastAsia="宋体"/>
          <w:color w:val="000000" w:themeColor="text1"/>
          <w:sz w:val="28"/>
          <w:szCs w:val="28"/>
          <w14:textFill>
            <w14:solidFill>
              <w14:schemeClr w14:val="tx1"/>
            </w14:solidFill>
          </w14:textFill>
        </w:rPr>
      </w:pPr>
    </w:p>
    <w:p>
      <w:pPr>
        <w:spacing w:line="440" w:lineRule="exact"/>
        <w:jc w:val="center"/>
        <w:rPr>
          <w:rFonts w:ascii="宋体" w:hAnsi="宋体" w:eastAsia="宋体" w:cs="宋体"/>
          <w:color w:val="000000" w:themeColor="text1"/>
          <w:sz w:val="28"/>
          <w:szCs w:val="28"/>
          <w14:textFill>
            <w14:solidFill>
              <w14:schemeClr w14:val="tx1"/>
            </w14:solidFill>
          </w14:textFill>
        </w:rPr>
        <w:sectPr>
          <w:pgSz w:w="11908" w:h="16838"/>
          <w:pgMar w:top="1503" w:right="1094" w:bottom="1446" w:left="1701" w:header="720" w:footer="720" w:gutter="0"/>
          <w:pgNumType w:fmt="decimal"/>
          <w:cols w:space="720" w:num="1"/>
          <w:titlePg/>
        </w:sectPr>
      </w:pPr>
    </w:p>
    <w:p>
      <w:pPr>
        <w:bidi w:val="0"/>
        <w:rPr>
          <w:rFonts w:hint="eastAsia"/>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附件二：律师工作考核表</w:t>
      </w:r>
    </w:p>
    <w:tbl>
      <w:tblPr>
        <w:tblStyle w:val="11"/>
        <w:tblW w:w="13907" w:type="dxa"/>
        <w:tblInd w:w="0" w:type="dxa"/>
        <w:tblLayout w:type="fixed"/>
        <w:tblCellMar>
          <w:top w:w="0" w:type="dxa"/>
          <w:left w:w="0" w:type="dxa"/>
          <w:bottom w:w="0" w:type="dxa"/>
          <w:right w:w="0" w:type="dxa"/>
        </w:tblCellMar>
      </w:tblPr>
      <w:tblGrid>
        <w:gridCol w:w="8440"/>
        <w:gridCol w:w="1200"/>
        <w:gridCol w:w="1999"/>
        <w:gridCol w:w="850"/>
        <w:gridCol w:w="851"/>
        <w:gridCol w:w="567"/>
      </w:tblGrid>
      <w:tr>
        <w:tblPrEx>
          <w:tblCellMar>
            <w:top w:w="0" w:type="dxa"/>
            <w:left w:w="0" w:type="dxa"/>
            <w:bottom w:w="0" w:type="dxa"/>
            <w:right w:w="0" w:type="dxa"/>
          </w:tblCellMar>
        </w:tblPrEx>
        <w:trPr>
          <w:trHeight w:val="375" w:hRule="atLeast"/>
        </w:trPr>
        <w:tc>
          <w:tcPr>
            <w:tcW w:w="8440" w:type="dxa"/>
            <w:tcBorders>
              <w:top w:val="nil"/>
              <w:left w:val="single" w:color="auto" w:sz="4" w:space="0"/>
              <w:bottom w:val="single" w:color="auto" w:sz="4" w:space="0"/>
              <w:right w:val="nil"/>
            </w:tcBorders>
            <w:shd w:val="clear" w:color="auto" w:fill="C0C0C0"/>
            <w:tcMar>
              <w:top w:w="15" w:type="dxa"/>
              <w:left w:w="15" w:type="dxa"/>
              <w:bottom w:w="0" w:type="dxa"/>
              <w:right w:w="15" w:type="dxa"/>
            </w:tcMar>
            <w:vAlign w:val="center"/>
          </w:tcPr>
          <w:p>
            <w:pP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一、基本情况</w:t>
            </w:r>
          </w:p>
        </w:tc>
        <w:tc>
          <w:tcPr>
            <w:tcW w:w="1200" w:type="dxa"/>
            <w:tcBorders>
              <w:top w:val="nil"/>
              <w:left w:val="nil"/>
              <w:bottom w:val="single" w:color="auto" w:sz="4" w:space="0"/>
              <w:right w:val="nil"/>
            </w:tcBorders>
            <w:shd w:val="clear" w:color="auto" w:fill="C0C0C0"/>
            <w:tcMar>
              <w:top w:w="15" w:type="dxa"/>
              <w:left w:w="15" w:type="dxa"/>
              <w:bottom w:w="0" w:type="dxa"/>
              <w:right w:w="15" w:type="dxa"/>
            </w:tcMar>
            <w:vAlign w:val="center"/>
          </w:tcPr>
          <w:p>
            <w:pP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c>
          <w:tcPr>
            <w:tcW w:w="1999" w:type="dxa"/>
            <w:tcBorders>
              <w:top w:val="nil"/>
              <w:left w:val="nil"/>
              <w:bottom w:val="single" w:color="auto" w:sz="4" w:space="0"/>
              <w:right w:val="nil"/>
            </w:tcBorders>
            <w:shd w:val="clear" w:color="auto" w:fill="C0C0C0"/>
            <w:tcMar>
              <w:top w:w="15" w:type="dxa"/>
              <w:left w:w="15" w:type="dxa"/>
              <w:bottom w:w="0" w:type="dxa"/>
              <w:right w:w="15" w:type="dxa"/>
            </w:tcMar>
            <w:vAlign w:val="center"/>
          </w:tcPr>
          <w:p>
            <w:pP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c>
          <w:tcPr>
            <w:tcW w:w="850" w:type="dxa"/>
            <w:tcBorders>
              <w:top w:val="nil"/>
              <w:left w:val="nil"/>
              <w:bottom w:val="single" w:color="auto" w:sz="4" w:space="0"/>
              <w:right w:val="nil"/>
            </w:tcBorders>
            <w:shd w:val="clear" w:color="auto" w:fill="C0C0C0"/>
            <w:tcMar>
              <w:top w:w="15" w:type="dxa"/>
              <w:left w:w="15" w:type="dxa"/>
              <w:bottom w:w="0" w:type="dxa"/>
              <w:right w:w="15" w:type="dxa"/>
            </w:tcMar>
            <w:vAlign w:val="center"/>
          </w:tcPr>
          <w:p>
            <w:pP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c>
          <w:tcPr>
            <w:tcW w:w="851" w:type="dxa"/>
            <w:tcBorders>
              <w:top w:val="nil"/>
              <w:left w:val="nil"/>
              <w:bottom w:val="single" w:color="auto" w:sz="4" w:space="0"/>
              <w:right w:val="nil"/>
            </w:tcBorders>
            <w:shd w:val="clear" w:color="auto" w:fill="C0C0C0"/>
            <w:tcMar>
              <w:top w:w="15" w:type="dxa"/>
              <w:left w:w="15" w:type="dxa"/>
              <w:bottom w:w="0" w:type="dxa"/>
              <w:right w:w="15" w:type="dxa"/>
            </w:tcMar>
            <w:vAlign w:val="center"/>
          </w:tcPr>
          <w:p>
            <w:pPr>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c>
          <w:tcPr>
            <w:tcW w:w="567" w:type="dxa"/>
            <w:tcBorders>
              <w:top w:val="nil"/>
              <w:left w:val="nil"/>
              <w:bottom w:val="single" w:color="auto" w:sz="4" w:space="0"/>
              <w:right w:val="single" w:color="auto" w:sz="4" w:space="0"/>
            </w:tcBorders>
            <w:shd w:val="clear" w:color="auto" w:fill="C0C0C0"/>
            <w:tcMar>
              <w:top w:w="15" w:type="dxa"/>
              <w:left w:w="15" w:type="dxa"/>
              <w:bottom w:w="0" w:type="dxa"/>
              <w:right w:w="15" w:type="dxa"/>
            </w:tcMar>
            <w:vAlign w:val="center"/>
          </w:tcPr>
          <w:p>
            <w:pP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r>
      <w:tr>
        <w:tblPrEx>
          <w:tblCellMar>
            <w:top w:w="0" w:type="dxa"/>
            <w:left w:w="0" w:type="dxa"/>
            <w:bottom w:w="0" w:type="dxa"/>
            <w:right w:w="0" w:type="dxa"/>
          </w:tblCellMar>
        </w:tblPrEx>
        <w:trPr>
          <w:trHeight w:val="375" w:hRule="atLeast"/>
        </w:trPr>
        <w:tc>
          <w:tcPr>
            <w:tcW w:w="8440" w:type="dxa"/>
            <w:tcBorders>
              <w:top w:val="nil"/>
              <w:left w:val="single" w:color="auto" w:sz="4" w:space="0"/>
              <w:bottom w:val="single" w:color="auto" w:sz="4" w:space="0"/>
              <w:right w:val="nil"/>
            </w:tcBorders>
            <w:shd w:val="clear" w:color="auto" w:fill="C0C0C0"/>
            <w:tcMar>
              <w:top w:w="15" w:type="dxa"/>
              <w:left w:w="15" w:type="dxa"/>
              <w:bottom w:w="0" w:type="dxa"/>
              <w:right w:w="15" w:type="dxa"/>
            </w:tcMar>
            <w:vAlign w:val="center"/>
          </w:tcPr>
          <w:p>
            <w:pP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1、律师信息</w:t>
            </w:r>
          </w:p>
        </w:tc>
        <w:tc>
          <w:tcPr>
            <w:tcW w:w="1200" w:type="dxa"/>
            <w:tcBorders>
              <w:top w:val="nil"/>
              <w:left w:val="nil"/>
              <w:bottom w:val="single" w:color="auto" w:sz="4" w:space="0"/>
              <w:right w:val="nil"/>
            </w:tcBorders>
            <w:shd w:val="clear" w:color="auto" w:fill="C0C0C0"/>
            <w:tcMar>
              <w:top w:w="15" w:type="dxa"/>
              <w:left w:w="15" w:type="dxa"/>
              <w:bottom w:w="0" w:type="dxa"/>
              <w:right w:w="15" w:type="dxa"/>
            </w:tcMar>
            <w:vAlign w:val="center"/>
          </w:tcPr>
          <w:p>
            <w:pP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c>
          <w:tcPr>
            <w:tcW w:w="1999" w:type="dxa"/>
            <w:tcBorders>
              <w:top w:val="nil"/>
              <w:left w:val="nil"/>
              <w:bottom w:val="single" w:color="auto" w:sz="4" w:space="0"/>
              <w:right w:val="nil"/>
            </w:tcBorders>
            <w:shd w:val="clear" w:color="auto" w:fill="C0C0C0"/>
            <w:tcMar>
              <w:top w:w="15" w:type="dxa"/>
              <w:left w:w="15" w:type="dxa"/>
              <w:bottom w:w="0" w:type="dxa"/>
              <w:right w:w="15" w:type="dxa"/>
            </w:tcMar>
            <w:vAlign w:val="center"/>
          </w:tcPr>
          <w:p>
            <w:pP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c>
          <w:tcPr>
            <w:tcW w:w="850" w:type="dxa"/>
            <w:tcBorders>
              <w:top w:val="nil"/>
              <w:left w:val="nil"/>
              <w:bottom w:val="single" w:color="auto" w:sz="4" w:space="0"/>
              <w:right w:val="nil"/>
            </w:tcBorders>
            <w:shd w:val="clear" w:color="auto" w:fill="C0C0C0"/>
            <w:tcMar>
              <w:top w:w="15" w:type="dxa"/>
              <w:left w:w="15" w:type="dxa"/>
              <w:bottom w:w="0" w:type="dxa"/>
              <w:right w:w="15" w:type="dxa"/>
            </w:tcMar>
            <w:vAlign w:val="center"/>
          </w:tcPr>
          <w:p>
            <w:pP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c>
          <w:tcPr>
            <w:tcW w:w="851" w:type="dxa"/>
            <w:tcBorders>
              <w:top w:val="nil"/>
              <w:left w:val="nil"/>
              <w:bottom w:val="single" w:color="auto" w:sz="4" w:space="0"/>
              <w:right w:val="nil"/>
            </w:tcBorders>
            <w:shd w:val="clear" w:color="auto" w:fill="C0C0C0"/>
            <w:tcMar>
              <w:top w:w="15" w:type="dxa"/>
              <w:left w:w="15" w:type="dxa"/>
              <w:bottom w:w="0" w:type="dxa"/>
              <w:right w:w="15" w:type="dxa"/>
            </w:tcMar>
            <w:vAlign w:val="center"/>
          </w:tcPr>
          <w:p>
            <w:pPr>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c>
          <w:tcPr>
            <w:tcW w:w="567" w:type="dxa"/>
            <w:tcBorders>
              <w:top w:val="nil"/>
              <w:left w:val="nil"/>
              <w:bottom w:val="single" w:color="auto" w:sz="4" w:space="0"/>
              <w:right w:val="single" w:color="auto" w:sz="4" w:space="0"/>
            </w:tcBorders>
            <w:shd w:val="clear" w:color="auto" w:fill="C0C0C0"/>
            <w:tcMar>
              <w:top w:w="15" w:type="dxa"/>
              <w:left w:w="15" w:type="dxa"/>
              <w:bottom w:w="0" w:type="dxa"/>
              <w:right w:w="15" w:type="dxa"/>
            </w:tcMar>
            <w:vAlign w:val="center"/>
          </w:tcPr>
          <w:p>
            <w:pP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r>
      <w:tr>
        <w:tblPrEx>
          <w:tblCellMar>
            <w:top w:w="0" w:type="dxa"/>
            <w:left w:w="0" w:type="dxa"/>
            <w:bottom w:w="0" w:type="dxa"/>
            <w:right w:w="0" w:type="dxa"/>
          </w:tblCellMar>
        </w:tblPrEx>
        <w:trPr>
          <w:trHeight w:val="285" w:hRule="atLeast"/>
        </w:trPr>
        <w:tc>
          <w:tcPr>
            <w:tcW w:w="84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律师姓名：</w:t>
            </w:r>
          </w:p>
        </w:tc>
        <w:tc>
          <w:tcPr>
            <w:tcW w:w="12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199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所属律所的名称：</w:t>
            </w:r>
          </w:p>
        </w:tc>
        <w:tc>
          <w:tcPr>
            <w:tcW w:w="850" w:type="dxa"/>
            <w:tcBorders>
              <w:top w:val="nil"/>
              <w:left w:val="nil"/>
              <w:bottom w:val="single" w:color="auto" w:sz="4" w:space="0"/>
              <w:right w:val="nil"/>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1" w:type="dxa"/>
            <w:tcBorders>
              <w:top w:val="nil"/>
              <w:left w:val="nil"/>
              <w:bottom w:val="single" w:color="auto" w:sz="4" w:space="0"/>
              <w:right w:val="nil"/>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r>
      <w:tr>
        <w:tblPrEx>
          <w:tblCellMar>
            <w:top w:w="0" w:type="dxa"/>
            <w:left w:w="0" w:type="dxa"/>
            <w:bottom w:w="0" w:type="dxa"/>
            <w:right w:w="0" w:type="dxa"/>
          </w:tblCellMar>
        </w:tblPrEx>
        <w:trPr>
          <w:trHeight w:val="300" w:hRule="atLeast"/>
        </w:trPr>
        <w:tc>
          <w:tcPr>
            <w:tcW w:w="84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案件</w:t>
            </w:r>
            <w:r>
              <w:rPr>
                <w:rFonts w:ascii="宋体" w:hAnsi="宋体" w:eastAsia="宋体"/>
                <w:color w:val="000000" w:themeColor="text1"/>
                <w:sz w:val="24"/>
                <w:szCs w:val="24"/>
                <w14:textFill>
                  <w14:solidFill>
                    <w14:schemeClr w14:val="tx1"/>
                  </w14:solidFill>
                </w14:textFill>
              </w:rPr>
              <w:t>/</w:t>
            </w:r>
            <w:r>
              <w:rPr>
                <w:rFonts w:hint="eastAsia" w:ascii="宋体" w:hAnsi="宋体" w:eastAsia="宋体"/>
                <w:color w:val="000000" w:themeColor="text1"/>
                <w:sz w:val="24"/>
                <w:szCs w:val="24"/>
                <w14:textFill>
                  <w14:solidFill>
                    <w14:schemeClr w14:val="tx1"/>
                  </w14:solidFill>
                </w14:textFill>
              </w:rPr>
              <w:t>项目名称：</w:t>
            </w:r>
          </w:p>
        </w:tc>
        <w:tc>
          <w:tcPr>
            <w:tcW w:w="12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199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工作期间：</w:t>
            </w:r>
          </w:p>
        </w:tc>
        <w:tc>
          <w:tcPr>
            <w:tcW w:w="850" w:type="dxa"/>
            <w:tcBorders>
              <w:top w:val="nil"/>
              <w:left w:val="nil"/>
              <w:bottom w:val="single" w:color="auto" w:sz="4" w:space="0"/>
              <w:right w:val="nil"/>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1" w:type="dxa"/>
            <w:tcBorders>
              <w:top w:val="nil"/>
              <w:left w:val="nil"/>
              <w:bottom w:val="single" w:color="auto" w:sz="4" w:space="0"/>
              <w:right w:val="nil"/>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r>
      <w:tr>
        <w:tblPrEx>
          <w:tblCellMar>
            <w:top w:w="0" w:type="dxa"/>
            <w:left w:w="0" w:type="dxa"/>
            <w:bottom w:w="0" w:type="dxa"/>
            <w:right w:w="0" w:type="dxa"/>
          </w:tblCellMar>
        </w:tblPrEx>
        <w:trPr>
          <w:trHeight w:val="285" w:hRule="atLeast"/>
        </w:trPr>
        <w:tc>
          <w:tcPr>
            <w:tcW w:w="84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该律师的主要工作职责：</w:t>
            </w:r>
          </w:p>
        </w:tc>
        <w:tc>
          <w:tcPr>
            <w:tcW w:w="1200" w:type="dxa"/>
            <w:tcBorders>
              <w:top w:val="nil"/>
              <w:left w:val="nil"/>
              <w:bottom w:val="single" w:color="auto" w:sz="4" w:space="0"/>
              <w:right w:val="nil"/>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1999" w:type="dxa"/>
            <w:tcBorders>
              <w:top w:val="nil"/>
              <w:left w:val="nil"/>
              <w:bottom w:val="single" w:color="auto" w:sz="4" w:space="0"/>
              <w:right w:val="nil"/>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0" w:type="dxa"/>
            <w:tcBorders>
              <w:top w:val="nil"/>
              <w:left w:val="nil"/>
              <w:bottom w:val="single" w:color="auto" w:sz="4" w:space="0"/>
              <w:right w:val="nil"/>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1" w:type="dxa"/>
            <w:tcBorders>
              <w:top w:val="nil"/>
              <w:left w:val="nil"/>
              <w:bottom w:val="single" w:color="auto" w:sz="4" w:space="0"/>
              <w:right w:val="nil"/>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r>
      <w:tr>
        <w:tblPrEx>
          <w:tblCellMar>
            <w:top w:w="0" w:type="dxa"/>
            <w:left w:w="0" w:type="dxa"/>
            <w:bottom w:w="0" w:type="dxa"/>
            <w:right w:w="0" w:type="dxa"/>
          </w:tblCellMar>
        </w:tblPrEx>
        <w:trPr>
          <w:trHeight w:val="300" w:hRule="atLeast"/>
        </w:trPr>
        <w:tc>
          <w:tcPr>
            <w:tcW w:w="84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案件</w:t>
            </w:r>
            <w:r>
              <w:rPr>
                <w:rFonts w:ascii="宋体" w:hAnsi="宋体" w:eastAsia="宋体"/>
                <w:color w:val="000000" w:themeColor="text1"/>
                <w:sz w:val="24"/>
                <w:szCs w:val="24"/>
                <w14:textFill>
                  <w14:solidFill>
                    <w14:schemeClr w14:val="tx1"/>
                  </w14:solidFill>
                </w14:textFill>
              </w:rPr>
              <w:t>/</w:t>
            </w:r>
            <w:r>
              <w:rPr>
                <w:rFonts w:hint="eastAsia" w:ascii="宋体" w:hAnsi="宋体" w:eastAsia="宋体"/>
                <w:color w:val="000000" w:themeColor="text1"/>
                <w:sz w:val="24"/>
                <w:szCs w:val="24"/>
                <w14:textFill>
                  <w14:solidFill>
                    <w14:schemeClr w14:val="tx1"/>
                  </w14:solidFill>
                </w14:textFill>
              </w:rPr>
              <w:t>项目的结果：</w:t>
            </w:r>
          </w:p>
        </w:tc>
        <w:tc>
          <w:tcPr>
            <w:tcW w:w="1200" w:type="dxa"/>
            <w:tcBorders>
              <w:top w:val="nil"/>
              <w:left w:val="nil"/>
              <w:bottom w:val="single" w:color="auto" w:sz="4" w:space="0"/>
              <w:right w:val="nil"/>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1999" w:type="dxa"/>
            <w:tcBorders>
              <w:top w:val="nil"/>
              <w:left w:val="nil"/>
              <w:bottom w:val="single" w:color="auto" w:sz="4" w:space="0"/>
              <w:right w:val="nil"/>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0" w:type="dxa"/>
            <w:tcBorders>
              <w:top w:val="nil"/>
              <w:left w:val="nil"/>
              <w:bottom w:val="single" w:color="auto" w:sz="4" w:space="0"/>
              <w:right w:val="nil"/>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1" w:type="dxa"/>
            <w:tcBorders>
              <w:top w:val="nil"/>
              <w:left w:val="nil"/>
              <w:bottom w:val="single" w:color="auto" w:sz="4" w:space="0"/>
              <w:right w:val="nil"/>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r>
      <w:tr>
        <w:tblPrEx>
          <w:tblCellMar>
            <w:top w:w="0" w:type="dxa"/>
            <w:left w:w="0" w:type="dxa"/>
            <w:bottom w:w="0" w:type="dxa"/>
            <w:right w:w="0" w:type="dxa"/>
          </w:tblCellMar>
        </w:tblPrEx>
        <w:trPr>
          <w:trHeight w:val="285" w:hRule="atLeast"/>
        </w:trPr>
        <w:tc>
          <w:tcPr>
            <w:tcW w:w="8440" w:type="dxa"/>
            <w:tcBorders>
              <w:top w:val="nil"/>
              <w:left w:val="single" w:color="auto" w:sz="4" w:space="0"/>
              <w:bottom w:val="single" w:color="auto" w:sz="4" w:space="0"/>
              <w:right w:val="nil"/>
            </w:tcBorders>
            <w:shd w:val="clear" w:color="auto" w:fill="C0C0C0"/>
            <w:tcMar>
              <w:top w:w="15" w:type="dxa"/>
              <w:left w:w="15" w:type="dxa"/>
              <w:bottom w:w="0" w:type="dxa"/>
              <w:right w:w="15" w:type="dxa"/>
            </w:tcMar>
            <w:vAlign w:val="center"/>
          </w:tcPr>
          <w:p>
            <w:pP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2、填报信息</w:t>
            </w:r>
          </w:p>
        </w:tc>
        <w:tc>
          <w:tcPr>
            <w:tcW w:w="1200" w:type="dxa"/>
            <w:tcBorders>
              <w:top w:val="nil"/>
              <w:left w:val="nil"/>
              <w:bottom w:val="single" w:color="auto" w:sz="4" w:space="0"/>
              <w:right w:val="nil"/>
            </w:tcBorders>
            <w:shd w:val="clear" w:color="auto" w:fill="C0C0C0"/>
            <w:tcMar>
              <w:top w:w="15" w:type="dxa"/>
              <w:left w:w="15" w:type="dxa"/>
              <w:bottom w:w="0" w:type="dxa"/>
              <w:right w:w="15" w:type="dxa"/>
            </w:tcMar>
            <w:vAlign w:val="center"/>
          </w:tcPr>
          <w:p>
            <w:pP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c>
          <w:tcPr>
            <w:tcW w:w="1999" w:type="dxa"/>
            <w:tcBorders>
              <w:top w:val="nil"/>
              <w:left w:val="nil"/>
              <w:bottom w:val="single" w:color="auto" w:sz="4" w:space="0"/>
              <w:right w:val="nil"/>
            </w:tcBorders>
            <w:shd w:val="clear" w:color="auto" w:fill="C0C0C0"/>
            <w:tcMar>
              <w:top w:w="15" w:type="dxa"/>
              <w:left w:w="15" w:type="dxa"/>
              <w:bottom w:w="0" w:type="dxa"/>
              <w:right w:w="15" w:type="dxa"/>
            </w:tcMar>
            <w:vAlign w:val="center"/>
          </w:tcPr>
          <w:p>
            <w:pP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c>
          <w:tcPr>
            <w:tcW w:w="850" w:type="dxa"/>
            <w:tcBorders>
              <w:top w:val="nil"/>
              <w:left w:val="nil"/>
              <w:bottom w:val="single" w:color="auto" w:sz="4" w:space="0"/>
              <w:right w:val="nil"/>
            </w:tcBorders>
            <w:shd w:val="clear" w:color="auto" w:fill="C0C0C0"/>
            <w:tcMar>
              <w:top w:w="15" w:type="dxa"/>
              <w:left w:w="15" w:type="dxa"/>
              <w:bottom w:w="0" w:type="dxa"/>
              <w:right w:w="15" w:type="dxa"/>
            </w:tcMar>
            <w:vAlign w:val="center"/>
          </w:tcPr>
          <w:p>
            <w:pP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c>
          <w:tcPr>
            <w:tcW w:w="851" w:type="dxa"/>
            <w:tcBorders>
              <w:top w:val="nil"/>
              <w:left w:val="nil"/>
              <w:bottom w:val="single" w:color="auto" w:sz="4" w:space="0"/>
              <w:right w:val="nil"/>
            </w:tcBorders>
            <w:shd w:val="clear" w:color="auto" w:fill="C0C0C0"/>
            <w:tcMar>
              <w:top w:w="15" w:type="dxa"/>
              <w:left w:w="15" w:type="dxa"/>
              <w:bottom w:w="0" w:type="dxa"/>
              <w:right w:w="15" w:type="dxa"/>
            </w:tcMar>
            <w:vAlign w:val="center"/>
          </w:tcPr>
          <w:p>
            <w:pPr>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c>
          <w:tcPr>
            <w:tcW w:w="567" w:type="dxa"/>
            <w:tcBorders>
              <w:top w:val="nil"/>
              <w:left w:val="nil"/>
              <w:bottom w:val="single" w:color="auto" w:sz="4" w:space="0"/>
              <w:right w:val="single" w:color="auto" w:sz="4" w:space="0"/>
            </w:tcBorders>
            <w:shd w:val="clear" w:color="auto" w:fill="C0C0C0"/>
            <w:tcMar>
              <w:top w:w="15" w:type="dxa"/>
              <w:left w:w="15" w:type="dxa"/>
              <w:bottom w:w="0" w:type="dxa"/>
              <w:right w:w="15" w:type="dxa"/>
            </w:tcMar>
            <w:vAlign w:val="center"/>
          </w:tcPr>
          <w:p>
            <w:pP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r>
      <w:tr>
        <w:tblPrEx>
          <w:tblCellMar>
            <w:top w:w="0" w:type="dxa"/>
            <w:left w:w="0" w:type="dxa"/>
            <w:bottom w:w="0" w:type="dxa"/>
            <w:right w:w="0" w:type="dxa"/>
          </w:tblCellMar>
        </w:tblPrEx>
        <w:trPr>
          <w:trHeight w:val="285" w:hRule="atLeast"/>
        </w:trPr>
        <w:tc>
          <w:tcPr>
            <w:tcW w:w="84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填报日期：</w:t>
            </w:r>
          </w:p>
        </w:tc>
        <w:tc>
          <w:tcPr>
            <w:tcW w:w="12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199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填报人姓名：</w:t>
            </w:r>
          </w:p>
        </w:tc>
        <w:tc>
          <w:tcPr>
            <w:tcW w:w="850" w:type="dxa"/>
            <w:tcBorders>
              <w:top w:val="nil"/>
              <w:left w:val="nil"/>
              <w:bottom w:val="single" w:color="auto" w:sz="4" w:space="0"/>
              <w:right w:val="nil"/>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1" w:type="dxa"/>
            <w:tcBorders>
              <w:top w:val="nil"/>
              <w:left w:val="nil"/>
              <w:bottom w:val="single" w:color="auto" w:sz="4" w:space="0"/>
              <w:right w:val="nil"/>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r>
      <w:tr>
        <w:tblPrEx>
          <w:tblCellMar>
            <w:top w:w="0" w:type="dxa"/>
            <w:left w:w="0" w:type="dxa"/>
            <w:bottom w:w="0" w:type="dxa"/>
            <w:right w:w="0" w:type="dxa"/>
          </w:tblCellMar>
        </w:tblPrEx>
        <w:trPr>
          <w:trHeight w:val="285" w:hRule="atLeast"/>
        </w:trPr>
        <w:tc>
          <w:tcPr>
            <w:tcW w:w="84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填报人所属单位：</w:t>
            </w:r>
          </w:p>
        </w:tc>
        <w:tc>
          <w:tcPr>
            <w:tcW w:w="12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199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填报人签字：</w:t>
            </w:r>
          </w:p>
        </w:tc>
        <w:tc>
          <w:tcPr>
            <w:tcW w:w="850" w:type="dxa"/>
            <w:tcBorders>
              <w:top w:val="nil"/>
              <w:left w:val="nil"/>
              <w:bottom w:val="single" w:color="auto" w:sz="4" w:space="0"/>
              <w:right w:val="nil"/>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1" w:type="dxa"/>
            <w:tcBorders>
              <w:top w:val="nil"/>
              <w:left w:val="nil"/>
              <w:bottom w:val="single" w:color="auto" w:sz="4" w:space="0"/>
              <w:right w:val="nil"/>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r>
      <w:tr>
        <w:tblPrEx>
          <w:tblCellMar>
            <w:top w:w="0" w:type="dxa"/>
            <w:left w:w="0" w:type="dxa"/>
            <w:bottom w:w="0" w:type="dxa"/>
            <w:right w:w="0" w:type="dxa"/>
          </w:tblCellMar>
        </w:tblPrEx>
        <w:trPr>
          <w:trHeight w:val="300" w:hRule="atLeast"/>
        </w:trPr>
        <w:tc>
          <w:tcPr>
            <w:tcW w:w="8440" w:type="dxa"/>
            <w:tcBorders>
              <w:top w:val="nil"/>
              <w:left w:val="single" w:color="auto" w:sz="4" w:space="0"/>
              <w:bottom w:val="single" w:color="auto" w:sz="4" w:space="0"/>
              <w:right w:val="nil"/>
            </w:tcBorders>
            <w:tcMar>
              <w:top w:w="15" w:type="dxa"/>
              <w:left w:w="15" w:type="dxa"/>
              <w:bottom w:w="0" w:type="dxa"/>
              <w:right w:w="15" w:type="dxa"/>
            </w:tcMar>
            <w:vAlign w:val="center"/>
          </w:tcPr>
          <w:p>
            <w:pP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评分标准</w:t>
            </w:r>
            <w:r>
              <w:rPr>
                <w:rFonts w:hint="eastAsia" w:ascii="宋体" w:hAnsi="宋体" w:eastAsia="宋体"/>
                <w:color w:val="000000" w:themeColor="text1"/>
                <w:sz w:val="24"/>
                <w:szCs w:val="24"/>
                <w14:textFill>
                  <w14:solidFill>
                    <w14:schemeClr w14:val="tx1"/>
                  </w14:solidFill>
                </w14:textFill>
              </w:rPr>
              <w:t>：优秀【</w:t>
            </w:r>
            <w:r>
              <w:rPr>
                <w:rFonts w:ascii="宋体" w:hAnsi="宋体" w:eastAsia="宋体"/>
                <w:color w:val="000000" w:themeColor="text1"/>
                <w:sz w:val="24"/>
                <w:szCs w:val="24"/>
                <w14:textFill>
                  <w14:solidFill>
                    <w14:schemeClr w14:val="tx1"/>
                  </w14:solidFill>
                </w14:textFill>
              </w:rPr>
              <w:t>85</w:t>
            </w:r>
            <w:r>
              <w:rPr>
                <w:rFonts w:hint="eastAsia" w:ascii="宋体" w:hAnsi="宋体" w:eastAsia="宋体"/>
                <w:color w:val="000000" w:themeColor="text1"/>
                <w:sz w:val="24"/>
                <w:szCs w:val="24"/>
                <w14:textFill>
                  <w14:solidFill>
                    <w14:schemeClr w14:val="tx1"/>
                  </w14:solidFill>
                </w14:textFill>
              </w:rPr>
              <w:t>分以上】</w:t>
            </w:r>
            <w:r>
              <w:rPr>
                <w:rFonts w:ascii="宋体" w:hAnsi="宋体" w:eastAsia="宋体"/>
                <w:color w:val="000000" w:themeColor="text1"/>
                <w:sz w:val="24"/>
                <w:szCs w:val="24"/>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良好【</w:t>
            </w:r>
            <w:r>
              <w:rPr>
                <w:rFonts w:ascii="宋体" w:hAnsi="宋体" w:eastAsia="宋体"/>
                <w:color w:val="000000" w:themeColor="text1"/>
                <w:sz w:val="24"/>
                <w:szCs w:val="24"/>
                <w14:textFill>
                  <w14:solidFill>
                    <w14:schemeClr w14:val="tx1"/>
                  </w14:solidFill>
                </w14:textFill>
              </w:rPr>
              <w:t>70-85</w:t>
            </w:r>
            <w:r>
              <w:rPr>
                <w:rFonts w:hint="eastAsia" w:ascii="宋体" w:hAnsi="宋体" w:eastAsia="宋体"/>
                <w:color w:val="000000" w:themeColor="text1"/>
                <w:sz w:val="24"/>
                <w:szCs w:val="24"/>
                <w14:textFill>
                  <w14:solidFill>
                    <w14:schemeClr w14:val="tx1"/>
                  </w14:solidFill>
                </w14:textFill>
              </w:rPr>
              <w:t>分】</w:t>
            </w:r>
            <w:r>
              <w:rPr>
                <w:rFonts w:ascii="宋体" w:hAnsi="宋体" w:eastAsia="宋体"/>
                <w:color w:val="000000" w:themeColor="text1"/>
                <w:sz w:val="24"/>
                <w:szCs w:val="24"/>
                <w14:textFill>
                  <w14:solidFill>
                    <w14:schemeClr w14:val="tx1"/>
                  </w14:solidFill>
                </w14:textFill>
              </w:rPr>
              <w:t xml:space="preserve"> </w:t>
            </w:r>
            <w:r>
              <w:rPr>
                <w:rFonts w:hint="eastAsia" w:ascii="宋体" w:hAnsi="宋体" w:eastAsia="宋体"/>
                <w:color w:val="000000" w:themeColor="text1"/>
                <w:sz w:val="24"/>
                <w:szCs w:val="24"/>
                <w:lang w:eastAsia="zh-CN"/>
                <w14:textFill>
                  <w14:solidFill>
                    <w14:schemeClr w14:val="tx1"/>
                  </w14:solidFill>
                </w14:textFill>
              </w:rPr>
              <w:t>合格</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60-70</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不合格【</w:t>
            </w:r>
            <w:r>
              <w:rPr>
                <w:rFonts w:ascii="宋体" w:hAnsi="宋体" w:eastAsia="宋体"/>
                <w:color w:val="000000" w:themeColor="text1"/>
                <w:sz w:val="24"/>
                <w:szCs w:val="24"/>
                <w14:textFill>
                  <w14:solidFill>
                    <w14:schemeClr w14:val="tx1"/>
                  </w14:solidFill>
                </w14:textFill>
              </w:rPr>
              <w:t>60</w:t>
            </w:r>
            <w:r>
              <w:rPr>
                <w:rFonts w:hint="eastAsia" w:ascii="宋体" w:hAnsi="宋体" w:eastAsia="宋体"/>
                <w:color w:val="000000" w:themeColor="text1"/>
                <w:sz w:val="24"/>
                <w:szCs w:val="24"/>
                <w14:textFill>
                  <w14:solidFill>
                    <w14:schemeClr w14:val="tx1"/>
                  </w14:solidFill>
                </w14:textFill>
              </w:rPr>
              <w:t>分以下】</w:t>
            </w:r>
          </w:p>
        </w:tc>
        <w:tc>
          <w:tcPr>
            <w:tcW w:w="1200" w:type="dxa"/>
            <w:tcBorders>
              <w:top w:val="nil"/>
              <w:left w:val="nil"/>
              <w:bottom w:val="single" w:color="auto" w:sz="4" w:space="0"/>
              <w:right w:val="nil"/>
            </w:tcBorders>
            <w:tcMar>
              <w:top w:w="15" w:type="dxa"/>
              <w:left w:w="15" w:type="dxa"/>
              <w:bottom w:w="0" w:type="dxa"/>
              <w:right w:w="15" w:type="dxa"/>
            </w:tcMar>
            <w:vAlign w:val="center"/>
          </w:tcPr>
          <w:p>
            <w:pP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c>
          <w:tcPr>
            <w:tcW w:w="1999" w:type="dxa"/>
            <w:tcBorders>
              <w:top w:val="nil"/>
              <w:left w:val="nil"/>
              <w:bottom w:val="single" w:color="auto" w:sz="4" w:space="0"/>
              <w:right w:val="nil"/>
            </w:tcBorders>
            <w:tcMar>
              <w:top w:w="15" w:type="dxa"/>
              <w:left w:w="15" w:type="dxa"/>
              <w:bottom w:w="0" w:type="dxa"/>
              <w:right w:w="15" w:type="dxa"/>
            </w:tcMar>
            <w:vAlign w:val="center"/>
          </w:tcPr>
          <w:p>
            <w:pP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c>
          <w:tcPr>
            <w:tcW w:w="850" w:type="dxa"/>
            <w:tcBorders>
              <w:top w:val="nil"/>
              <w:left w:val="nil"/>
              <w:bottom w:val="single" w:color="auto" w:sz="4" w:space="0"/>
              <w:right w:val="nil"/>
            </w:tcBorders>
            <w:tcMar>
              <w:top w:w="15" w:type="dxa"/>
              <w:left w:w="15" w:type="dxa"/>
              <w:bottom w:w="0" w:type="dxa"/>
              <w:right w:w="15" w:type="dxa"/>
            </w:tcMar>
            <w:vAlign w:val="center"/>
          </w:tcPr>
          <w:p>
            <w:pP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c>
          <w:tcPr>
            <w:tcW w:w="851" w:type="dxa"/>
            <w:tcBorders>
              <w:top w:val="nil"/>
              <w:left w:val="nil"/>
              <w:bottom w:val="single" w:color="auto" w:sz="4" w:space="0"/>
              <w:right w:val="nil"/>
            </w:tcBorders>
            <w:tcMar>
              <w:top w:w="15" w:type="dxa"/>
              <w:left w:w="15" w:type="dxa"/>
              <w:bottom w:w="0" w:type="dxa"/>
              <w:right w:w="15" w:type="dxa"/>
            </w:tcMar>
            <w:vAlign w:val="center"/>
          </w:tcPr>
          <w:p>
            <w:pPr>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r>
      <w:tr>
        <w:tblPrEx>
          <w:tblCellMar>
            <w:top w:w="0" w:type="dxa"/>
            <w:left w:w="0" w:type="dxa"/>
            <w:bottom w:w="0" w:type="dxa"/>
            <w:right w:w="0" w:type="dxa"/>
          </w:tblCellMar>
        </w:tblPrEx>
        <w:trPr>
          <w:trHeight w:val="375" w:hRule="atLeast"/>
        </w:trPr>
        <w:tc>
          <w:tcPr>
            <w:tcW w:w="8440" w:type="dxa"/>
            <w:tcBorders>
              <w:top w:val="nil"/>
              <w:left w:val="single" w:color="auto" w:sz="4" w:space="0"/>
              <w:bottom w:val="single" w:color="auto" w:sz="4" w:space="0"/>
              <w:right w:val="nil"/>
            </w:tcBorders>
            <w:shd w:val="clear" w:color="C0C0C0" w:fill="C0C0C0"/>
            <w:tcMar>
              <w:top w:w="15" w:type="dxa"/>
              <w:left w:w="15" w:type="dxa"/>
              <w:bottom w:w="0" w:type="dxa"/>
              <w:right w:w="15" w:type="dxa"/>
            </w:tcMar>
            <w:vAlign w:val="center"/>
          </w:tcPr>
          <w:p>
            <w:pP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二、具体考核</w:t>
            </w:r>
          </w:p>
        </w:tc>
        <w:tc>
          <w:tcPr>
            <w:tcW w:w="1200" w:type="dxa"/>
            <w:tcBorders>
              <w:top w:val="nil"/>
              <w:left w:val="nil"/>
              <w:bottom w:val="single" w:color="auto" w:sz="4" w:space="0"/>
              <w:right w:val="nil"/>
            </w:tcBorders>
            <w:shd w:val="clear" w:color="C0C0C0" w:fill="C0C0C0"/>
            <w:tcMar>
              <w:top w:w="15" w:type="dxa"/>
              <w:left w:w="15" w:type="dxa"/>
              <w:bottom w:w="0" w:type="dxa"/>
              <w:right w:w="15" w:type="dxa"/>
            </w:tcMar>
            <w:vAlign w:val="center"/>
          </w:tcPr>
          <w:p>
            <w:pP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c>
          <w:tcPr>
            <w:tcW w:w="1999" w:type="dxa"/>
            <w:tcBorders>
              <w:top w:val="nil"/>
              <w:left w:val="nil"/>
              <w:bottom w:val="single" w:color="auto" w:sz="4" w:space="0"/>
              <w:right w:val="nil"/>
            </w:tcBorders>
            <w:shd w:val="clear" w:color="C0C0C0" w:fill="C0C0C0"/>
            <w:tcMar>
              <w:top w:w="15" w:type="dxa"/>
              <w:left w:w="15" w:type="dxa"/>
              <w:bottom w:w="0" w:type="dxa"/>
              <w:right w:w="15" w:type="dxa"/>
            </w:tcMar>
            <w:vAlign w:val="center"/>
          </w:tcPr>
          <w:p>
            <w:pP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c>
          <w:tcPr>
            <w:tcW w:w="850" w:type="dxa"/>
            <w:tcBorders>
              <w:top w:val="nil"/>
              <w:left w:val="nil"/>
              <w:bottom w:val="single" w:color="auto" w:sz="4" w:space="0"/>
              <w:right w:val="nil"/>
            </w:tcBorders>
            <w:shd w:val="clear" w:color="C0C0C0" w:fill="C0C0C0"/>
            <w:tcMar>
              <w:top w:w="15" w:type="dxa"/>
              <w:left w:w="15" w:type="dxa"/>
              <w:bottom w:w="0" w:type="dxa"/>
              <w:right w:w="15" w:type="dxa"/>
            </w:tcMar>
            <w:vAlign w:val="center"/>
          </w:tcPr>
          <w:p>
            <w:pP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c>
          <w:tcPr>
            <w:tcW w:w="851" w:type="dxa"/>
            <w:tcBorders>
              <w:top w:val="nil"/>
              <w:left w:val="nil"/>
              <w:bottom w:val="single" w:color="auto" w:sz="4" w:space="0"/>
              <w:right w:val="nil"/>
            </w:tcBorders>
            <w:shd w:val="clear" w:color="C0C0C0" w:fill="C0C0C0"/>
            <w:tcMar>
              <w:top w:w="15" w:type="dxa"/>
              <w:left w:w="15" w:type="dxa"/>
              <w:bottom w:w="0" w:type="dxa"/>
              <w:right w:w="15" w:type="dxa"/>
            </w:tcMar>
            <w:vAlign w:val="center"/>
          </w:tcPr>
          <w:p>
            <w:pPr>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c>
          <w:tcPr>
            <w:tcW w:w="567" w:type="dxa"/>
            <w:tcBorders>
              <w:top w:val="nil"/>
              <w:left w:val="nil"/>
              <w:bottom w:val="single" w:color="auto" w:sz="4" w:space="0"/>
              <w:right w:val="single" w:color="auto" w:sz="4" w:space="0"/>
            </w:tcBorders>
            <w:shd w:val="clear" w:color="C0C0C0" w:fill="C0C0C0"/>
            <w:tcMar>
              <w:top w:w="15" w:type="dxa"/>
              <w:left w:w="15" w:type="dxa"/>
              <w:bottom w:w="0" w:type="dxa"/>
              <w:right w:w="15" w:type="dxa"/>
            </w:tcMar>
            <w:vAlign w:val="center"/>
          </w:tcPr>
          <w:p>
            <w:pP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r>
      <w:tr>
        <w:tblPrEx>
          <w:tblCellMar>
            <w:top w:w="0" w:type="dxa"/>
            <w:left w:w="0" w:type="dxa"/>
            <w:bottom w:w="0" w:type="dxa"/>
            <w:right w:w="0" w:type="dxa"/>
          </w:tblCellMar>
        </w:tblPrEx>
        <w:trPr>
          <w:trHeight w:val="285" w:hRule="atLeast"/>
        </w:trPr>
        <w:tc>
          <w:tcPr>
            <w:tcW w:w="8440" w:type="dxa"/>
            <w:tcBorders>
              <w:top w:val="nil"/>
              <w:left w:val="single" w:color="auto" w:sz="4" w:space="0"/>
              <w:bottom w:val="single" w:color="auto" w:sz="4" w:space="0"/>
              <w:right w:val="nil"/>
            </w:tcBorders>
            <w:tcMar>
              <w:top w:w="15" w:type="dxa"/>
              <w:left w:w="15" w:type="dxa"/>
              <w:bottom w:w="0" w:type="dxa"/>
              <w:right w:w="15" w:type="dxa"/>
            </w:tcMar>
            <w:vAlign w:val="center"/>
          </w:tcPr>
          <w:p>
            <w:pPr>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事    项</w:t>
            </w:r>
          </w:p>
        </w:tc>
        <w:tc>
          <w:tcPr>
            <w:tcW w:w="1200" w:type="dxa"/>
            <w:tcBorders>
              <w:top w:val="nil"/>
              <w:left w:val="nil"/>
              <w:bottom w:val="single" w:color="auto" w:sz="4" w:space="0"/>
              <w:right w:val="nil"/>
            </w:tcBorders>
            <w:tcMar>
              <w:top w:w="15" w:type="dxa"/>
              <w:left w:w="15" w:type="dxa"/>
              <w:bottom w:w="0" w:type="dxa"/>
              <w:right w:w="15" w:type="dxa"/>
            </w:tcMar>
            <w:vAlign w:val="center"/>
          </w:tcPr>
          <w:p>
            <w:pPr>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c>
          <w:tcPr>
            <w:tcW w:w="1999" w:type="dxa"/>
            <w:tcBorders>
              <w:top w:val="nil"/>
              <w:left w:val="nil"/>
              <w:bottom w:val="single" w:color="auto" w:sz="4" w:space="0"/>
              <w:right w:val="nil"/>
            </w:tcBorders>
            <w:tcMar>
              <w:top w:w="15" w:type="dxa"/>
              <w:left w:w="15" w:type="dxa"/>
              <w:bottom w:w="0" w:type="dxa"/>
              <w:right w:w="15" w:type="dxa"/>
            </w:tcMar>
            <w:vAlign w:val="center"/>
          </w:tcPr>
          <w:p>
            <w:pPr>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分值</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分数</w:t>
            </w:r>
          </w:p>
        </w:tc>
      </w:tr>
      <w:tr>
        <w:tblPrEx>
          <w:tblCellMar>
            <w:top w:w="0" w:type="dxa"/>
            <w:left w:w="0" w:type="dxa"/>
            <w:bottom w:w="0" w:type="dxa"/>
            <w:right w:w="0" w:type="dxa"/>
          </w:tblCellMar>
        </w:tblPrEx>
        <w:trPr>
          <w:trHeight w:val="315" w:hRule="atLeast"/>
        </w:trPr>
        <w:tc>
          <w:tcPr>
            <w:tcW w:w="8440" w:type="dxa"/>
            <w:tcBorders>
              <w:top w:val="nil"/>
              <w:left w:val="single" w:color="auto" w:sz="4" w:space="0"/>
              <w:bottom w:val="single" w:color="auto" w:sz="4" w:space="0"/>
              <w:right w:val="nil"/>
            </w:tcBorders>
            <w:shd w:val="clear" w:color="auto" w:fill="C0C0C0"/>
            <w:tcMar>
              <w:top w:w="15" w:type="dxa"/>
              <w:left w:w="15" w:type="dxa"/>
              <w:bottom w:w="0" w:type="dxa"/>
              <w:right w:w="15" w:type="dxa"/>
            </w:tcMar>
            <w:vAlign w:val="center"/>
          </w:tcPr>
          <w:p>
            <w:pPr>
              <w:rPr>
                <w:rFonts w:ascii="宋体" w:hAnsi="宋体" w:eastAsia="宋体"/>
                <w:b/>
                <w:bCs/>
                <w:color w:val="000000" w:themeColor="text1"/>
                <w:sz w:val="24"/>
                <w:szCs w:val="24"/>
                <w14:textFill>
                  <w14:solidFill>
                    <w14:schemeClr w14:val="tx1"/>
                  </w14:solidFill>
                </w14:textFill>
              </w:rPr>
            </w:pPr>
            <w:r>
              <w:rPr>
                <w:rFonts w:ascii="宋体" w:hAnsi="宋体" w:eastAsia="宋体"/>
                <w:b/>
                <w:bCs/>
                <w:color w:val="000000" w:themeColor="text1"/>
                <w:sz w:val="24"/>
                <w:szCs w:val="24"/>
                <w14:textFill>
                  <w14:solidFill>
                    <w14:schemeClr w14:val="tx1"/>
                  </w14:solidFill>
                </w14:textFill>
              </w:rPr>
              <w:t>1</w:t>
            </w:r>
            <w:r>
              <w:rPr>
                <w:rFonts w:hint="eastAsia" w:ascii="宋体" w:hAnsi="宋体" w:eastAsia="宋体"/>
                <w:b/>
                <w:bCs/>
                <w:color w:val="000000" w:themeColor="text1"/>
                <w:sz w:val="24"/>
                <w:szCs w:val="24"/>
                <w14:textFill>
                  <w14:solidFill>
                    <w14:schemeClr w14:val="tx1"/>
                  </w14:solidFill>
                </w14:textFill>
              </w:rPr>
              <w:t>、专业技能</w:t>
            </w:r>
          </w:p>
        </w:tc>
        <w:tc>
          <w:tcPr>
            <w:tcW w:w="1200" w:type="dxa"/>
            <w:tcBorders>
              <w:top w:val="nil"/>
              <w:left w:val="nil"/>
              <w:bottom w:val="single" w:color="auto" w:sz="4" w:space="0"/>
              <w:right w:val="nil"/>
            </w:tcBorders>
            <w:shd w:val="clear" w:color="auto" w:fill="C0C0C0"/>
            <w:tcMar>
              <w:top w:w="15" w:type="dxa"/>
              <w:left w:w="15" w:type="dxa"/>
              <w:bottom w:w="0" w:type="dxa"/>
              <w:right w:w="15" w:type="dxa"/>
            </w:tcMar>
            <w:vAlign w:val="center"/>
          </w:tcPr>
          <w:p>
            <w:pPr>
              <w:rPr>
                <w:rFonts w:ascii="宋体" w:hAnsi="宋体" w:eastAsia="宋体"/>
                <w:b/>
                <w:bCs/>
                <w:color w:val="000000" w:themeColor="text1"/>
                <w:sz w:val="24"/>
                <w:szCs w:val="24"/>
                <w14:textFill>
                  <w14:solidFill>
                    <w14:schemeClr w14:val="tx1"/>
                  </w14:solidFill>
                </w14:textFill>
              </w:rPr>
            </w:pPr>
            <w:r>
              <w:rPr>
                <w:rFonts w:ascii="宋体" w:hAnsi="宋体" w:eastAsia="宋体"/>
                <w:b/>
                <w:bCs/>
                <w:color w:val="000000" w:themeColor="text1"/>
                <w:sz w:val="24"/>
                <w:szCs w:val="24"/>
                <w14:textFill>
                  <w14:solidFill>
                    <w14:schemeClr w14:val="tx1"/>
                  </w14:solidFill>
                </w14:textFill>
              </w:rPr>
              <w:t>　</w:t>
            </w:r>
          </w:p>
        </w:tc>
        <w:tc>
          <w:tcPr>
            <w:tcW w:w="1999" w:type="dxa"/>
            <w:tcBorders>
              <w:top w:val="nil"/>
              <w:left w:val="nil"/>
              <w:bottom w:val="single" w:color="auto" w:sz="4" w:space="0"/>
              <w:right w:val="nil"/>
            </w:tcBorders>
            <w:shd w:val="clear" w:color="auto" w:fill="C0C0C0"/>
            <w:tcMar>
              <w:top w:w="15" w:type="dxa"/>
              <w:left w:w="15" w:type="dxa"/>
              <w:bottom w:w="0" w:type="dxa"/>
              <w:right w:w="15" w:type="dxa"/>
            </w:tcMar>
            <w:vAlign w:val="center"/>
          </w:tcPr>
          <w:p>
            <w:pPr>
              <w:rPr>
                <w:rFonts w:ascii="宋体" w:hAnsi="宋体" w:eastAsia="宋体"/>
                <w:b/>
                <w:bCs/>
                <w:color w:val="000000" w:themeColor="text1"/>
                <w:sz w:val="24"/>
                <w:szCs w:val="24"/>
                <w14:textFill>
                  <w14:solidFill>
                    <w14:schemeClr w14:val="tx1"/>
                  </w14:solidFill>
                </w14:textFill>
              </w:rPr>
            </w:pPr>
            <w:r>
              <w:rPr>
                <w:rFonts w:ascii="宋体" w:hAnsi="宋体" w:eastAsia="宋体"/>
                <w:b/>
                <w:bCs/>
                <w:color w:val="000000" w:themeColor="text1"/>
                <w:sz w:val="24"/>
                <w:szCs w:val="24"/>
                <w14:textFill>
                  <w14:solidFill>
                    <w14:schemeClr w14:val="tx1"/>
                  </w14:solidFill>
                </w14:textFill>
              </w:rPr>
              <w:t>　</w:t>
            </w:r>
          </w:p>
        </w:tc>
        <w:tc>
          <w:tcPr>
            <w:tcW w:w="850" w:type="dxa"/>
            <w:tcBorders>
              <w:top w:val="nil"/>
              <w:left w:val="nil"/>
              <w:bottom w:val="single" w:color="auto" w:sz="4" w:space="0"/>
              <w:right w:val="nil"/>
            </w:tcBorders>
            <w:shd w:val="clear" w:color="auto" w:fill="C0C0C0"/>
            <w:tcMar>
              <w:top w:w="15" w:type="dxa"/>
              <w:left w:w="15" w:type="dxa"/>
              <w:bottom w:w="0" w:type="dxa"/>
              <w:right w:w="15" w:type="dxa"/>
            </w:tcMar>
            <w:vAlign w:val="center"/>
          </w:tcPr>
          <w:p>
            <w:pPr>
              <w:rPr>
                <w:rFonts w:ascii="宋体" w:hAnsi="宋体" w:eastAsia="宋体"/>
                <w:b/>
                <w:bCs/>
                <w:color w:val="000000" w:themeColor="text1"/>
                <w:sz w:val="24"/>
                <w:szCs w:val="24"/>
                <w14:textFill>
                  <w14:solidFill>
                    <w14:schemeClr w14:val="tx1"/>
                  </w14:solidFill>
                </w14:textFill>
              </w:rPr>
            </w:pPr>
            <w:r>
              <w:rPr>
                <w:rFonts w:ascii="宋体" w:hAnsi="宋体" w:eastAsia="宋体"/>
                <w:b/>
                <w:bCs/>
                <w:color w:val="000000" w:themeColor="text1"/>
                <w:sz w:val="24"/>
                <w:szCs w:val="24"/>
                <w14:textFill>
                  <w14:solidFill>
                    <w14:schemeClr w14:val="tx1"/>
                  </w14:solidFill>
                </w14:textFill>
              </w:rPr>
              <w:t>　</w:t>
            </w:r>
          </w:p>
        </w:tc>
        <w:tc>
          <w:tcPr>
            <w:tcW w:w="851" w:type="dxa"/>
            <w:tcBorders>
              <w:top w:val="nil"/>
              <w:left w:val="nil"/>
              <w:bottom w:val="single" w:color="auto" w:sz="4" w:space="0"/>
              <w:right w:val="nil"/>
            </w:tcBorders>
            <w:shd w:val="clear" w:color="auto" w:fill="C0C0C0"/>
            <w:tcMar>
              <w:top w:w="15" w:type="dxa"/>
              <w:left w:w="15" w:type="dxa"/>
              <w:bottom w:w="0" w:type="dxa"/>
              <w:right w:w="15" w:type="dxa"/>
            </w:tcMar>
            <w:vAlign w:val="center"/>
          </w:tcPr>
          <w:p>
            <w:pPr>
              <w:jc w:val="center"/>
              <w:rPr>
                <w:rFonts w:ascii="宋体" w:hAnsi="宋体" w:eastAsia="宋体"/>
                <w:b/>
                <w:bCs/>
                <w:color w:val="000000" w:themeColor="text1"/>
                <w:sz w:val="24"/>
                <w:szCs w:val="24"/>
                <w14:textFill>
                  <w14:solidFill>
                    <w14:schemeClr w14:val="tx1"/>
                  </w14:solidFill>
                </w14:textFill>
              </w:rPr>
            </w:pPr>
            <w:r>
              <w:rPr>
                <w:rFonts w:ascii="宋体" w:hAnsi="宋体" w:eastAsia="宋体"/>
                <w:b/>
                <w:bCs/>
                <w:color w:val="000000" w:themeColor="text1"/>
                <w:sz w:val="24"/>
                <w:szCs w:val="24"/>
                <w14:textFill>
                  <w14:solidFill>
                    <w14:schemeClr w14:val="tx1"/>
                  </w14:solidFill>
                </w14:textFill>
              </w:rPr>
              <w:t>　</w:t>
            </w:r>
          </w:p>
        </w:tc>
        <w:tc>
          <w:tcPr>
            <w:tcW w:w="567" w:type="dxa"/>
            <w:tcBorders>
              <w:top w:val="nil"/>
              <w:left w:val="nil"/>
              <w:bottom w:val="single" w:color="auto" w:sz="4" w:space="0"/>
              <w:right w:val="single" w:color="auto" w:sz="4" w:space="0"/>
            </w:tcBorders>
            <w:shd w:val="clear" w:color="auto" w:fill="C0C0C0"/>
            <w:tcMar>
              <w:top w:w="15" w:type="dxa"/>
              <w:left w:w="15" w:type="dxa"/>
              <w:bottom w:w="0" w:type="dxa"/>
              <w:right w:w="15" w:type="dxa"/>
            </w:tcMar>
            <w:vAlign w:val="center"/>
          </w:tcPr>
          <w:p>
            <w:pPr>
              <w:rPr>
                <w:rFonts w:ascii="宋体" w:hAnsi="宋体" w:eastAsia="宋体"/>
                <w:b/>
                <w:bCs/>
                <w:color w:val="000000" w:themeColor="text1"/>
                <w:sz w:val="24"/>
                <w:szCs w:val="24"/>
                <w14:textFill>
                  <w14:solidFill>
                    <w14:schemeClr w14:val="tx1"/>
                  </w14:solidFill>
                </w14:textFill>
              </w:rPr>
            </w:pPr>
            <w:r>
              <w:rPr>
                <w:rFonts w:ascii="宋体" w:hAnsi="宋体" w:eastAsia="宋体"/>
                <w:b/>
                <w:bCs/>
                <w:color w:val="000000" w:themeColor="text1"/>
                <w:sz w:val="24"/>
                <w:szCs w:val="24"/>
                <w14:textFill>
                  <w14:solidFill>
                    <w14:schemeClr w14:val="tx1"/>
                  </w14:solidFill>
                </w14:textFill>
              </w:rPr>
              <w:t>　</w:t>
            </w:r>
          </w:p>
        </w:tc>
      </w:tr>
      <w:tr>
        <w:tblPrEx>
          <w:tblCellMar>
            <w:top w:w="0" w:type="dxa"/>
            <w:left w:w="0" w:type="dxa"/>
            <w:bottom w:w="0" w:type="dxa"/>
            <w:right w:w="0" w:type="dxa"/>
          </w:tblCellMar>
        </w:tblPrEx>
        <w:trPr>
          <w:trHeight w:val="285" w:hRule="atLeast"/>
        </w:trPr>
        <w:tc>
          <w:tcPr>
            <w:tcW w:w="8440" w:type="dxa"/>
            <w:tcBorders>
              <w:top w:val="nil"/>
              <w:left w:val="single" w:color="auto" w:sz="4" w:space="0"/>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法律知识丰富，熟识相关的法律规定、政策指向和法律事务办理程序</w:t>
            </w:r>
          </w:p>
        </w:tc>
        <w:tc>
          <w:tcPr>
            <w:tcW w:w="1200" w:type="dxa"/>
            <w:tcBorders>
              <w:top w:val="nil"/>
              <w:left w:val="nil"/>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1999" w:type="dxa"/>
            <w:tcBorders>
              <w:top w:val="nil"/>
              <w:left w:val="nil"/>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15</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r>
      <w:tr>
        <w:tblPrEx>
          <w:tblCellMar>
            <w:top w:w="0" w:type="dxa"/>
            <w:left w:w="0" w:type="dxa"/>
            <w:bottom w:w="0" w:type="dxa"/>
            <w:right w:w="0" w:type="dxa"/>
          </w:tblCellMar>
        </w:tblPrEx>
        <w:trPr>
          <w:trHeight w:val="285" w:hRule="atLeast"/>
        </w:trPr>
        <w:tc>
          <w:tcPr>
            <w:tcW w:w="8440" w:type="dxa"/>
            <w:tcBorders>
              <w:top w:val="nil"/>
              <w:left w:val="single" w:color="auto" w:sz="4" w:space="0"/>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思维清晰严谨，法律判断准确，能够充分提示风险和合理规避风险</w:t>
            </w:r>
          </w:p>
        </w:tc>
        <w:tc>
          <w:tcPr>
            <w:tcW w:w="1200" w:type="dxa"/>
            <w:tcBorders>
              <w:top w:val="nil"/>
              <w:left w:val="nil"/>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1999" w:type="dxa"/>
            <w:tcBorders>
              <w:top w:val="nil"/>
              <w:left w:val="nil"/>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10</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r>
      <w:tr>
        <w:tblPrEx>
          <w:tblCellMar>
            <w:top w:w="0" w:type="dxa"/>
            <w:left w:w="0" w:type="dxa"/>
            <w:bottom w:w="0" w:type="dxa"/>
            <w:right w:w="0" w:type="dxa"/>
          </w:tblCellMar>
        </w:tblPrEx>
        <w:trPr>
          <w:trHeight w:val="285" w:hRule="atLeast"/>
        </w:trPr>
        <w:tc>
          <w:tcPr>
            <w:tcW w:w="8440" w:type="dxa"/>
            <w:tcBorders>
              <w:top w:val="nil"/>
              <w:left w:val="single" w:color="auto" w:sz="4" w:space="0"/>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思路开阔，反应敏捷，能够提供多种解决问题的方案，法律建议正确、具有可操作性</w:t>
            </w:r>
          </w:p>
        </w:tc>
        <w:tc>
          <w:tcPr>
            <w:tcW w:w="1200" w:type="dxa"/>
            <w:tcBorders>
              <w:top w:val="nil"/>
              <w:left w:val="nil"/>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1999" w:type="dxa"/>
            <w:tcBorders>
              <w:top w:val="nil"/>
              <w:left w:val="nil"/>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10</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r>
      <w:tr>
        <w:tblPrEx>
          <w:tblCellMar>
            <w:top w:w="0" w:type="dxa"/>
            <w:left w:w="0" w:type="dxa"/>
            <w:bottom w:w="0" w:type="dxa"/>
            <w:right w:w="0" w:type="dxa"/>
          </w:tblCellMar>
        </w:tblPrEx>
        <w:trPr>
          <w:trHeight w:val="540" w:hRule="atLeast"/>
        </w:trPr>
        <w:tc>
          <w:tcPr>
            <w:tcW w:w="8440" w:type="dxa"/>
            <w:tcBorders>
              <w:top w:val="nil"/>
              <w:left w:val="single" w:color="auto" w:sz="4" w:space="0"/>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具有较强的书面及口头表达能力，起草的意见书或者法律文件观点明确、严谨精炼，能够维护我司利益</w:t>
            </w:r>
          </w:p>
        </w:tc>
        <w:tc>
          <w:tcPr>
            <w:tcW w:w="1200" w:type="dxa"/>
            <w:tcBorders>
              <w:top w:val="nil"/>
              <w:left w:val="nil"/>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1999" w:type="dxa"/>
            <w:tcBorders>
              <w:top w:val="nil"/>
              <w:left w:val="nil"/>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10</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r>
      <w:tr>
        <w:tblPrEx>
          <w:tblCellMar>
            <w:top w:w="0" w:type="dxa"/>
            <w:left w:w="0" w:type="dxa"/>
            <w:bottom w:w="0" w:type="dxa"/>
            <w:right w:w="0" w:type="dxa"/>
          </w:tblCellMar>
        </w:tblPrEx>
        <w:trPr>
          <w:trHeight w:val="570" w:hRule="atLeast"/>
        </w:trPr>
        <w:tc>
          <w:tcPr>
            <w:tcW w:w="8440" w:type="dxa"/>
            <w:tcBorders>
              <w:top w:val="nil"/>
              <w:left w:val="single" w:color="auto" w:sz="4" w:space="0"/>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具有较强的谈判和说服能力，在与交易对方</w:t>
            </w:r>
            <w:r>
              <w:rPr>
                <w:rFonts w:ascii="宋体" w:hAnsi="宋体" w:eastAsia="宋体"/>
                <w:color w:val="000000" w:themeColor="text1"/>
                <w:sz w:val="24"/>
                <w:szCs w:val="24"/>
                <w14:textFill>
                  <w14:solidFill>
                    <w14:schemeClr w14:val="tx1"/>
                  </w14:solidFill>
                </w14:textFill>
              </w:rPr>
              <w:t>/</w:t>
            </w:r>
            <w:r>
              <w:rPr>
                <w:rFonts w:hint="eastAsia" w:ascii="宋体" w:hAnsi="宋体" w:eastAsia="宋体"/>
                <w:color w:val="000000" w:themeColor="text1"/>
                <w:sz w:val="24"/>
                <w:szCs w:val="24"/>
                <w14:textFill>
                  <w14:solidFill>
                    <w14:schemeClr w14:val="tx1"/>
                  </w14:solidFill>
                </w14:textFill>
              </w:rPr>
              <w:t>对方当事人、法院、政府及其他机构的交往中体现出较强的职业素养和影响力</w:t>
            </w:r>
          </w:p>
        </w:tc>
        <w:tc>
          <w:tcPr>
            <w:tcW w:w="1200" w:type="dxa"/>
            <w:tcBorders>
              <w:top w:val="nil"/>
              <w:left w:val="nil"/>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1999" w:type="dxa"/>
            <w:tcBorders>
              <w:top w:val="nil"/>
              <w:left w:val="nil"/>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5</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r>
      <w:tr>
        <w:tblPrEx>
          <w:tblCellMar>
            <w:top w:w="0" w:type="dxa"/>
            <w:left w:w="0" w:type="dxa"/>
            <w:bottom w:w="0" w:type="dxa"/>
            <w:right w:w="0" w:type="dxa"/>
          </w:tblCellMar>
        </w:tblPrEx>
        <w:trPr>
          <w:trHeight w:val="285" w:hRule="atLeast"/>
        </w:trPr>
        <w:tc>
          <w:tcPr>
            <w:tcW w:w="8440" w:type="dxa"/>
            <w:tcBorders>
              <w:top w:val="nil"/>
              <w:left w:val="single" w:color="auto" w:sz="4" w:space="0"/>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所提供的法律意见具有良好的商业可行性</w:t>
            </w:r>
          </w:p>
        </w:tc>
        <w:tc>
          <w:tcPr>
            <w:tcW w:w="1200" w:type="dxa"/>
            <w:tcBorders>
              <w:top w:val="nil"/>
              <w:left w:val="nil"/>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1999" w:type="dxa"/>
            <w:tcBorders>
              <w:top w:val="nil"/>
              <w:left w:val="nil"/>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5</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r>
      <w:tr>
        <w:tblPrEx>
          <w:tblCellMar>
            <w:top w:w="0" w:type="dxa"/>
            <w:left w:w="0" w:type="dxa"/>
            <w:bottom w:w="0" w:type="dxa"/>
            <w:right w:w="0" w:type="dxa"/>
          </w:tblCellMar>
        </w:tblPrEx>
        <w:trPr>
          <w:trHeight w:val="315" w:hRule="atLeast"/>
        </w:trPr>
        <w:tc>
          <w:tcPr>
            <w:tcW w:w="8440" w:type="dxa"/>
            <w:tcBorders>
              <w:top w:val="nil"/>
              <w:left w:val="single" w:color="auto" w:sz="4" w:space="0"/>
              <w:bottom w:val="single" w:color="auto" w:sz="4" w:space="0"/>
              <w:right w:val="nil"/>
            </w:tcBorders>
            <w:shd w:val="clear" w:color="auto" w:fill="C0C0C0"/>
            <w:tcMar>
              <w:top w:w="15" w:type="dxa"/>
              <w:left w:w="15" w:type="dxa"/>
              <w:bottom w:w="0" w:type="dxa"/>
              <w:right w:w="15" w:type="dxa"/>
            </w:tcMar>
            <w:vAlign w:val="center"/>
          </w:tcPr>
          <w:p>
            <w:pPr>
              <w:rPr>
                <w:rFonts w:ascii="宋体" w:hAnsi="宋体" w:eastAsia="宋体"/>
                <w:b/>
                <w:bCs/>
                <w:color w:val="000000" w:themeColor="text1"/>
                <w:sz w:val="24"/>
                <w:szCs w:val="24"/>
                <w14:textFill>
                  <w14:solidFill>
                    <w14:schemeClr w14:val="tx1"/>
                  </w14:solidFill>
                </w14:textFill>
              </w:rPr>
            </w:pPr>
            <w:r>
              <w:rPr>
                <w:rFonts w:ascii="宋体" w:hAnsi="宋体" w:eastAsia="宋体"/>
                <w:b/>
                <w:bCs/>
                <w:color w:val="000000" w:themeColor="text1"/>
                <w:sz w:val="24"/>
                <w:szCs w:val="24"/>
                <w14:textFill>
                  <w14:solidFill>
                    <w14:schemeClr w14:val="tx1"/>
                  </w14:solidFill>
                </w14:textFill>
              </w:rPr>
              <w:t>2</w:t>
            </w:r>
            <w:r>
              <w:rPr>
                <w:rFonts w:hint="eastAsia" w:ascii="宋体" w:hAnsi="宋体" w:eastAsia="宋体"/>
                <w:b/>
                <w:bCs/>
                <w:color w:val="000000" w:themeColor="text1"/>
                <w:sz w:val="24"/>
                <w:szCs w:val="24"/>
                <w14:textFill>
                  <w14:solidFill>
                    <w14:schemeClr w14:val="tx1"/>
                  </w14:solidFill>
                </w14:textFill>
              </w:rPr>
              <w:t>、服务意识、工作方式和效率</w:t>
            </w:r>
          </w:p>
        </w:tc>
        <w:tc>
          <w:tcPr>
            <w:tcW w:w="1200" w:type="dxa"/>
            <w:tcBorders>
              <w:top w:val="nil"/>
              <w:left w:val="nil"/>
              <w:bottom w:val="single" w:color="auto" w:sz="4" w:space="0"/>
              <w:right w:val="nil"/>
            </w:tcBorders>
            <w:shd w:val="clear" w:color="auto" w:fill="C0C0C0"/>
            <w:tcMar>
              <w:top w:w="15" w:type="dxa"/>
              <w:left w:w="15" w:type="dxa"/>
              <w:bottom w:w="0" w:type="dxa"/>
              <w:right w:w="15" w:type="dxa"/>
            </w:tcMar>
            <w:vAlign w:val="center"/>
          </w:tcPr>
          <w:p>
            <w:pPr>
              <w:rPr>
                <w:rFonts w:ascii="宋体" w:hAnsi="宋体" w:eastAsia="宋体"/>
                <w:b/>
                <w:bCs/>
                <w:color w:val="000000" w:themeColor="text1"/>
                <w:sz w:val="24"/>
                <w:szCs w:val="24"/>
                <w14:textFill>
                  <w14:solidFill>
                    <w14:schemeClr w14:val="tx1"/>
                  </w14:solidFill>
                </w14:textFill>
              </w:rPr>
            </w:pPr>
            <w:r>
              <w:rPr>
                <w:rFonts w:ascii="宋体" w:hAnsi="宋体" w:eastAsia="宋体"/>
                <w:b/>
                <w:bCs/>
                <w:color w:val="000000" w:themeColor="text1"/>
                <w:sz w:val="24"/>
                <w:szCs w:val="24"/>
                <w14:textFill>
                  <w14:solidFill>
                    <w14:schemeClr w14:val="tx1"/>
                  </w14:solidFill>
                </w14:textFill>
              </w:rPr>
              <w:t>　</w:t>
            </w:r>
          </w:p>
        </w:tc>
        <w:tc>
          <w:tcPr>
            <w:tcW w:w="1999" w:type="dxa"/>
            <w:tcBorders>
              <w:top w:val="nil"/>
              <w:left w:val="nil"/>
              <w:bottom w:val="single" w:color="auto" w:sz="4" w:space="0"/>
              <w:right w:val="nil"/>
            </w:tcBorders>
            <w:shd w:val="clear" w:color="auto" w:fill="C0C0C0"/>
            <w:tcMar>
              <w:top w:w="15" w:type="dxa"/>
              <w:left w:w="15" w:type="dxa"/>
              <w:bottom w:w="0" w:type="dxa"/>
              <w:right w:w="15" w:type="dxa"/>
            </w:tcMar>
            <w:vAlign w:val="center"/>
          </w:tcPr>
          <w:p>
            <w:pPr>
              <w:rPr>
                <w:rFonts w:ascii="宋体" w:hAnsi="宋体" w:eastAsia="宋体"/>
                <w:b/>
                <w:bCs/>
                <w:color w:val="000000" w:themeColor="text1"/>
                <w:sz w:val="24"/>
                <w:szCs w:val="24"/>
                <w14:textFill>
                  <w14:solidFill>
                    <w14:schemeClr w14:val="tx1"/>
                  </w14:solidFill>
                </w14:textFill>
              </w:rPr>
            </w:pPr>
            <w:r>
              <w:rPr>
                <w:rFonts w:ascii="宋体" w:hAnsi="宋体" w:eastAsia="宋体"/>
                <w:b/>
                <w:bCs/>
                <w:color w:val="000000" w:themeColor="text1"/>
                <w:sz w:val="24"/>
                <w:szCs w:val="24"/>
                <w14:textFill>
                  <w14:solidFill>
                    <w14:schemeClr w14:val="tx1"/>
                  </w14:solidFill>
                </w14:textFill>
              </w:rPr>
              <w:t>　</w:t>
            </w:r>
          </w:p>
        </w:tc>
        <w:tc>
          <w:tcPr>
            <w:tcW w:w="850" w:type="dxa"/>
            <w:tcBorders>
              <w:top w:val="nil"/>
              <w:left w:val="nil"/>
              <w:bottom w:val="single" w:color="auto" w:sz="4" w:space="0"/>
              <w:right w:val="nil"/>
            </w:tcBorders>
            <w:shd w:val="clear" w:color="auto" w:fill="C0C0C0"/>
            <w:tcMar>
              <w:top w:w="15" w:type="dxa"/>
              <w:left w:w="15" w:type="dxa"/>
              <w:bottom w:w="0" w:type="dxa"/>
              <w:right w:w="15" w:type="dxa"/>
            </w:tcMar>
            <w:vAlign w:val="center"/>
          </w:tcPr>
          <w:p>
            <w:pPr>
              <w:rPr>
                <w:rFonts w:ascii="宋体" w:hAnsi="宋体" w:eastAsia="宋体"/>
                <w:b/>
                <w:bCs/>
                <w:color w:val="000000" w:themeColor="text1"/>
                <w:sz w:val="24"/>
                <w:szCs w:val="24"/>
                <w14:textFill>
                  <w14:solidFill>
                    <w14:schemeClr w14:val="tx1"/>
                  </w14:solidFill>
                </w14:textFill>
              </w:rPr>
            </w:pPr>
            <w:r>
              <w:rPr>
                <w:rFonts w:ascii="宋体" w:hAnsi="宋体" w:eastAsia="宋体"/>
                <w:b/>
                <w:bCs/>
                <w:color w:val="000000" w:themeColor="text1"/>
                <w:sz w:val="24"/>
                <w:szCs w:val="24"/>
                <w14:textFill>
                  <w14:solidFill>
                    <w14:schemeClr w14:val="tx1"/>
                  </w14:solidFill>
                </w14:textFill>
              </w:rPr>
              <w:t>　</w:t>
            </w:r>
          </w:p>
        </w:tc>
        <w:tc>
          <w:tcPr>
            <w:tcW w:w="851" w:type="dxa"/>
            <w:tcBorders>
              <w:top w:val="nil"/>
              <w:left w:val="nil"/>
              <w:bottom w:val="single" w:color="auto" w:sz="4" w:space="0"/>
              <w:right w:val="nil"/>
            </w:tcBorders>
            <w:shd w:val="clear" w:color="auto" w:fill="C0C0C0"/>
            <w:tcMar>
              <w:top w:w="15" w:type="dxa"/>
              <w:left w:w="15" w:type="dxa"/>
              <w:bottom w:w="0" w:type="dxa"/>
              <w:right w:w="15" w:type="dxa"/>
            </w:tcMar>
            <w:vAlign w:val="center"/>
          </w:tcPr>
          <w:p>
            <w:pPr>
              <w:jc w:val="center"/>
              <w:rPr>
                <w:rFonts w:ascii="宋体" w:hAnsi="宋体" w:eastAsia="宋体"/>
                <w:b/>
                <w:bCs/>
                <w:color w:val="000000" w:themeColor="text1"/>
                <w:sz w:val="24"/>
                <w:szCs w:val="24"/>
                <w14:textFill>
                  <w14:solidFill>
                    <w14:schemeClr w14:val="tx1"/>
                  </w14:solidFill>
                </w14:textFill>
              </w:rPr>
            </w:pPr>
            <w:r>
              <w:rPr>
                <w:rFonts w:ascii="宋体" w:hAnsi="宋体" w:eastAsia="宋体"/>
                <w:b/>
                <w:bCs/>
                <w:color w:val="000000" w:themeColor="text1"/>
                <w:sz w:val="24"/>
                <w:szCs w:val="24"/>
                <w14:textFill>
                  <w14:solidFill>
                    <w14:schemeClr w14:val="tx1"/>
                  </w14:solidFill>
                </w14:textFill>
              </w:rPr>
              <w:t>　</w:t>
            </w:r>
          </w:p>
        </w:tc>
        <w:tc>
          <w:tcPr>
            <w:tcW w:w="567" w:type="dxa"/>
            <w:tcBorders>
              <w:top w:val="nil"/>
              <w:left w:val="nil"/>
              <w:bottom w:val="single" w:color="auto" w:sz="4" w:space="0"/>
              <w:right w:val="single" w:color="auto" w:sz="4" w:space="0"/>
            </w:tcBorders>
            <w:shd w:val="clear" w:color="auto" w:fill="C0C0C0"/>
            <w:tcMar>
              <w:top w:w="15" w:type="dxa"/>
              <w:left w:w="15" w:type="dxa"/>
              <w:bottom w:w="0" w:type="dxa"/>
              <w:right w:w="15" w:type="dxa"/>
            </w:tcMar>
            <w:vAlign w:val="center"/>
          </w:tcPr>
          <w:p>
            <w:pPr>
              <w:rPr>
                <w:rFonts w:ascii="宋体" w:hAnsi="宋体" w:eastAsia="宋体"/>
                <w:b/>
                <w:bCs/>
                <w:color w:val="000000" w:themeColor="text1"/>
                <w:sz w:val="24"/>
                <w:szCs w:val="24"/>
                <w14:textFill>
                  <w14:solidFill>
                    <w14:schemeClr w14:val="tx1"/>
                  </w14:solidFill>
                </w14:textFill>
              </w:rPr>
            </w:pPr>
            <w:r>
              <w:rPr>
                <w:rFonts w:ascii="宋体" w:hAnsi="宋体" w:eastAsia="宋体"/>
                <w:b/>
                <w:bCs/>
                <w:color w:val="000000" w:themeColor="text1"/>
                <w:sz w:val="24"/>
                <w:szCs w:val="24"/>
                <w14:textFill>
                  <w14:solidFill>
                    <w14:schemeClr w14:val="tx1"/>
                  </w14:solidFill>
                </w14:textFill>
              </w:rPr>
              <w:t>　</w:t>
            </w:r>
          </w:p>
        </w:tc>
      </w:tr>
      <w:tr>
        <w:tblPrEx>
          <w:tblCellMar>
            <w:top w:w="0" w:type="dxa"/>
            <w:left w:w="0" w:type="dxa"/>
            <w:bottom w:w="0" w:type="dxa"/>
            <w:right w:w="0" w:type="dxa"/>
          </w:tblCellMar>
        </w:tblPrEx>
        <w:trPr>
          <w:trHeight w:val="285" w:hRule="atLeast"/>
        </w:trPr>
        <w:tc>
          <w:tcPr>
            <w:tcW w:w="8440" w:type="dxa"/>
            <w:tcBorders>
              <w:top w:val="single" w:color="auto" w:sz="4" w:space="0"/>
              <w:left w:val="single" w:color="auto" w:sz="4" w:space="0"/>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关心客户利益，充分利用合法手段维护客户利益</w:t>
            </w:r>
          </w:p>
        </w:tc>
        <w:tc>
          <w:tcPr>
            <w:tcW w:w="1200" w:type="dxa"/>
            <w:tcBorders>
              <w:top w:val="single" w:color="auto" w:sz="4" w:space="0"/>
              <w:left w:val="nil"/>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1999" w:type="dxa"/>
            <w:tcBorders>
              <w:top w:val="single" w:color="auto" w:sz="4" w:space="0"/>
              <w:left w:val="nil"/>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10</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r>
      <w:tr>
        <w:tblPrEx>
          <w:tblCellMar>
            <w:top w:w="0" w:type="dxa"/>
            <w:left w:w="0" w:type="dxa"/>
            <w:bottom w:w="0" w:type="dxa"/>
            <w:right w:w="0" w:type="dxa"/>
          </w:tblCellMar>
        </w:tblPrEx>
        <w:trPr>
          <w:trHeight w:val="285" w:hRule="atLeast"/>
        </w:trPr>
        <w:tc>
          <w:tcPr>
            <w:tcW w:w="8440" w:type="dxa"/>
            <w:tcBorders>
              <w:top w:val="nil"/>
              <w:left w:val="single" w:color="auto" w:sz="4" w:space="0"/>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工作认真仔细，勤勉尽责，积极主动，与客户沟通畅通</w:t>
            </w:r>
          </w:p>
        </w:tc>
        <w:tc>
          <w:tcPr>
            <w:tcW w:w="1200" w:type="dxa"/>
            <w:tcBorders>
              <w:top w:val="nil"/>
              <w:left w:val="nil"/>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1999" w:type="dxa"/>
            <w:tcBorders>
              <w:top w:val="nil"/>
              <w:left w:val="nil"/>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10</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r>
      <w:tr>
        <w:tblPrEx>
          <w:tblCellMar>
            <w:top w:w="0" w:type="dxa"/>
            <w:left w:w="0" w:type="dxa"/>
            <w:bottom w:w="0" w:type="dxa"/>
            <w:right w:w="0" w:type="dxa"/>
          </w:tblCellMar>
        </w:tblPrEx>
        <w:trPr>
          <w:trHeight w:val="285" w:hRule="atLeast"/>
        </w:trPr>
        <w:tc>
          <w:tcPr>
            <w:tcW w:w="8440" w:type="dxa"/>
            <w:tcBorders>
              <w:top w:val="nil"/>
              <w:left w:val="single" w:color="auto" w:sz="4" w:space="0"/>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工作效率较高，能够及时回馈客户需求</w:t>
            </w:r>
          </w:p>
        </w:tc>
        <w:tc>
          <w:tcPr>
            <w:tcW w:w="1200" w:type="dxa"/>
            <w:tcBorders>
              <w:top w:val="nil"/>
              <w:left w:val="nil"/>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1999" w:type="dxa"/>
            <w:tcBorders>
              <w:top w:val="nil"/>
              <w:left w:val="nil"/>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5</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r>
      <w:tr>
        <w:tblPrEx>
          <w:tblCellMar>
            <w:top w:w="0" w:type="dxa"/>
            <w:left w:w="0" w:type="dxa"/>
            <w:bottom w:w="0" w:type="dxa"/>
            <w:right w:w="0" w:type="dxa"/>
          </w:tblCellMar>
        </w:tblPrEx>
        <w:trPr>
          <w:trHeight w:val="285" w:hRule="atLeast"/>
        </w:trPr>
        <w:tc>
          <w:tcPr>
            <w:tcW w:w="8440" w:type="dxa"/>
            <w:tcBorders>
              <w:top w:val="nil"/>
              <w:left w:val="single" w:color="auto" w:sz="4" w:space="0"/>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掌握了较广的社会资源并能充分利用其社会资源为客户服务</w:t>
            </w:r>
          </w:p>
        </w:tc>
        <w:tc>
          <w:tcPr>
            <w:tcW w:w="1200" w:type="dxa"/>
            <w:tcBorders>
              <w:top w:val="nil"/>
              <w:left w:val="nil"/>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1999" w:type="dxa"/>
            <w:tcBorders>
              <w:top w:val="nil"/>
              <w:left w:val="nil"/>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5</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r>
      <w:tr>
        <w:tblPrEx>
          <w:tblCellMar>
            <w:top w:w="0" w:type="dxa"/>
            <w:left w:w="0" w:type="dxa"/>
            <w:bottom w:w="0" w:type="dxa"/>
            <w:right w:w="0" w:type="dxa"/>
          </w:tblCellMar>
        </w:tblPrEx>
        <w:trPr>
          <w:trHeight w:val="300" w:hRule="atLeast"/>
        </w:trPr>
        <w:tc>
          <w:tcPr>
            <w:tcW w:w="8440" w:type="dxa"/>
            <w:tcBorders>
              <w:top w:val="nil"/>
              <w:left w:val="single" w:color="auto" w:sz="4" w:space="0"/>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案件</w:t>
            </w:r>
            <w:r>
              <w:rPr>
                <w:rFonts w:ascii="宋体" w:hAnsi="宋体" w:eastAsia="宋体"/>
                <w:color w:val="000000" w:themeColor="text1"/>
                <w:sz w:val="24"/>
                <w:szCs w:val="24"/>
                <w14:textFill>
                  <w14:solidFill>
                    <w14:schemeClr w14:val="tx1"/>
                  </w14:solidFill>
                </w14:textFill>
              </w:rPr>
              <w:t>/</w:t>
            </w:r>
            <w:r>
              <w:rPr>
                <w:rFonts w:hint="eastAsia" w:ascii="宋体" w:hAnsi="宋体" w:eastAsia="宋体"/>
                <w:color w:val="000000" w:themeColor="text1"/>
                <w:sz w:val="24"/>
                <w:szCs w:val="24"/>
                <w14:textFill>
                  <w14:solidFill>
                    <w14:schemeClr w14:val="tx1"/>
                  </w14:solidFill>
                </w14:textFill>
              </w:rPr>
              <w:t>项目的文档管理规范、有效率</w:t>
            </w:r>
          </w:p>
        </w:tc>
        <w:tc>
          <w:tcPr>
            <w:tcW w:w="1200" w:type="dxa"/>
            <w:tcBorders>
              <w:top w:val="nil"/>
              <w:left w:val="nil"/>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1999" w:type="dxa"/>
            <w:tcBorders>
              <w:top w:val="nil"/>
              <w:left w:val="nil"/>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5</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r>
      <w:tr>
        <w:tblPrEx>
          <w:tblCellMar>
            <w:top w:w="0" w:type="dxa"/>
            <w:left w:w="0" w:type="dxa"/>
            <w:bottom w:w="0" w:type="dxa"/>
            <w:right w:w="0" w:type="dxa"/>
          </w:tblCellMar>
        </w:tblPrEx>
        <w:trPr>
          <w:trHeight w:val="285" w:hRule="atLeast"/>
        </w:trPr>
        <w:tc>
          <w:tcPr>
            <w:tcW w:w="8440" w:type="dxa"/>
            <w:tcBorders>
              <w:top w:val="nil"/>
              <w:left w:val="single" w:color="auto" w:sz="4" w:space="0"/>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能够提供良好的后续服务</w:t>
            </w:r>
          </w:p>
        </w:tc>
        <w:tc>
          <w:tcPr>
            <w:tcW w:w="1200" w:type="dxa"/>
            <w:tcBorders>
              <w:top w:val="nil"/>
              <w:left w:val="nil"/>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1999" w:type="dxa"/>
            <w:tcBorders>
              <w:top w:val="nil"/>
              <w:left w:val="nil"/>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5</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r>
      <w:tr>
        <w:tblPrEx>
          <w:tblCellMar>
            <w:top w:w="0" w:type="dxa"/>
            <w:left w:w="0" w:type="dxa"/>
            <w:bottom w:w="0" w:type="dxa"/>
            <w:right w:w="0" w:type="dxa"/>
          </w:tblCellMar>
        </w:tblPrEx>
        <w:trPr>
          <w:trHeight w:val="285" w:hRule="atLeast"/>
        </w:trPr>
        <w:tc>
          <w:tcPr>
            <w:tcW w:w="8440" w:type="dxa"/>
            <w:tcBorders>
              <w:top w:val="nil"/>
              <w:left w:val="single" w:color="auto" w:sz="4" w:space="0"/>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能够严格保守商业秘密，具有良好的职业道德修养</w:t>
            </w:r>
          </w:p>
        </w:tc>
        <w:tc>
          <w:tcPr>
            <w:tcW w:w="1200" w:type="dxa"/>
            <w:tcBorders>
              <w:top w:val="nil"/>
              <w:left w:val="nil"/>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1999" w:type="dxa"/>
            <w:tcBorders>
              <w:top w:val="nil"/>
              <w:left w:val="nil"/>
              <w:bottom w:val="single" w:color="auto" w:sz="4" w:space="0"/>
              <w:right w:val="nil"/>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5</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r>
      <w:tr>
        <w:tblPrEx>
          <w:tblCellMar>
            <w:top w:w="0" w:type="dxa"/>
            <w:left w:w="0" w:type="dxa"/>
            <w:bottom w:w="0" w:type="dxa"/>
            <w:right w:w="0" w:type="dxa"/>
          </w:tblCellMar>
        </w:tblPrEx>
        <w:trPr>
          <w:trHeight w:val="375" w:hRule="atLeast"/>
        </w:trPr>
        <w:tc>
          <w:tcPr>
            <w:tcW w:w="8440" w:type="dxa"/>
            <w:tcBorders>
              <w:top w:val="nil"/>
              <w:left w:val="single" w:color="auto" w:sz="4" w:space="0"/>
              <w:bottom w:val="single" w:color="auto" w:sz="4" w:space="0"/>
              <w:right w:val="nil"/>
            </w:tcBorders>
            <w:shd w:val="clear" w:color="auto" w:fill="C0C0C0"/>
            <w:tcMar>
              <w:top w:w="15" w:type="dxa"/>
              <w:left w:w="15" w:type="dxa"/>
              <w:bottom w:w="0" w:type="dxa"/>
              <w:right w:w="15" w:type="dxa"/>
            </w:tcMar>
            <w:vAlign w:val="center"/>
          </w:tcPr>
          <w:p>
            <w:pP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三、服务特点评价</w:t>
            </w:r>
          </w:p>
        </w:tc>
        <w:tc>
          <w:tcPr>
            <w:tcW w:w="1200" w:type="dxa"/>
            <w:tcBorders>
              <w:top w:val="nil"/>
              <w:left w:val="nil"/>
              <w:bottom w:val="single" w:color="auto" w:sz="4" w:space="0"/>
              <w:right w:val="nil"/>
            </w:tcBorders>
            <w:shd w:val="clear" w:color="auto" w:fill="C0C0C0"/>
            <w:tcMar>
              <w:top w:w="15" w:type="dxa"/>
              <w:left w:w="15" w:type="dxa"/>
              <w:bottom w:w="0" w:type="dxa"/>
              <w:right w:w="15" w:type="dxa"/>
            </w:tcMar>
            <w:vAlign w:val="center"/>
          </w:tcPr>
          <w:p>
            <w:pP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c>
          <w:tcPr>
            <w:tcW w:w="1999" w:type="dxa"/>
            <w:tcBorders>
              <w:top w:val="nil"/>
              <w:left w:val="nil"/>
              <w:bottom w:val="single" w:color="auto" w:sz="4" w:space="0"/>
              <w:right w:val="nil"/>
            </w:tcBorders>
            <w:shd w:val="clear" w:color="auto" w:fill="C0C0C0"/>
            <w:tcMar>
              <w:top w:w="15" w:type="dxa"/>
              <w:left w:w="15" w:type="dxa"/>
              <w:bottom w:w="0" w:type="dxa"/>
              <w:right w:w="15" w:type="dxa"/>
            </w:tcMar>
            <w:vAlign w:val="center"/>
          </w:tcPr>
          <w:p>
            <w:pP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c>
          <w:tcPr>
            <w:tcW w:w="850" w:type="dxa"/>
            <w:tcBorders>
              <w:top w:val="nil"/>
              <w:left w:val="nil"/>
              <w:bottom w:val="single" w:color="auto" w:sz="4" w:space="0"/>
              <w:right w:val="nil"/>
            </w:tcBorders>
            <w:shd w:val="clear" w:color="auto" w:fill="C0C0C0"/>
            <w:tcMar>
              <w:top w:w="15" w:type="dxa"/>
              <w:left w:w="15" w:type="dxa"/>
              <w:bottom w:w="0" w:type="dxa"/>
              <w:right w:w="15" w:type="dxa"/>
            </w:tcMar>
            <w:vAlign w:val="center"/>
          </w:tcPr>
          <w:p>
            <w:pP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c>
          <w:tcPr>
            <w:tcW w:w="851" w:type="dxa"/>
            <w:tcBorders>
              <w:top w:val="nil"/>
              <w:left w:val="nil"/>
              <w:bottom w:val="single" w:color="auto" w:sz="4" w:space="0"/>
              <w:right w:val="nil"/>
            </w:tcBorders>
            <w:shd w:val="clear" w:color="auto" w:fill="C0C0C0"/>
            <w:tcMar>
              <w:top w:w="15" w:type="dxa"/>
              <w:left w:w="15" w:type="dxa"/>
              <w:bottom w:w="0" w:type="dxa"/>
              <w:right w:w="15" w:type="dxa"/>
            </w:tcMar>
            <w:vAlign w:val="center"/>
          </w:tcPr>
          <w:p>
            <w:pPr>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c>
          <w:tcPr>
            <w:tcW w:w="567" w:type="dxa"/>
            <w:tcBorders>
              <w:top w:val="nil"/>
              <w:left w:val="nil"/>
              <w:bottom w:val="single" w:color="auto" w:sz="4" w:space="0"/>
              <w:right w:val="single" w:color="auto" w:sz="4" w:space="0"/>
            </w:tcBorders>
            <w:shd w:val="clear" w:color="auto" w:fill="C0C0C0"/>
            <w:tcMar>
              <w:top w:w="15" w:type="dxa"/>
              <w:left w:w="15" w:type="dxa"/>
              <w:bottom w:w="0" w:type="dxa"/>
              <w:right w:w="15" w:type="dxa"/>
            </w:tcMar>
            <w:vAlign w:val="center"/>
          </w:tcPr>
          <w:p>
            <w:pP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w:t>
            </w:r>
          </w:p>
        </w:tc>
      </w:tr>
      <w:tr>
        <w:tblPrEx>
          <w:tblCellMar>
            <w:top w:w="0" w:type="dxa"/>
            <w:left w:w="0" w:type="dxa"/>
            <w:bottom w:w="0" w:type="dxa"/>
            <w:right w:w="0" w:type="dxa"/>
          </w:tblCellMar>
        </w:tblPrEx>
        <w:trPr>
          <w:trHeight w:val="285" w:hRule="atLeast"/>
        </w:trPr>
        <w:tc>
          <w:tcPr>
            <w:tcW w:w="8440" w:type="dxa"/>
            <w:tcBorders>
              <w:top w:val="nil"/>
              <w:left w:val="single" w:color="auto" w:sz="4" w:space="0"/>
              <w:bottom w:val="nil"/>
              <w:right w:val="nil"/>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1200" w:type="dxa"/>
            <w:tcBorders>
              <w:top w:val="nil"/>
              <w:left w:val="nil"/>
              <w:bottom w:val="nil"/>
              <w:right w:val="nil"/>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1999" w:type="dxa"/>
            <w:tcBorders>
              <w:top w:val="nil"/>
              <w:left w:val="nil"/>
              <w:bottom w:val="nil"/>
              <w:right w:val="nil"/>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0" w:type="dxa"/>
            <w:tcBorders>
              <w:top w:val="nil"/>
              <w:left w:val="nil"/>
              <w:bottom w:val="nil"/>
              <w:right w:val="nil"/>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1" w:type="dxa"/>
            <w:tcBorders>
              <w:top w:val="nil"/>
              <w:left w:val="nil"/>
              <w:bottom w:val="nil"/>
              <w:right w:val="nil"/>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567" w:type="dxa"/>
            <w:tcBorders>
              <w:top w:val="nil"/>
              <w:left w:val="nil"/>
              <w:bottom w:val="nil"/>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r>
      <w:tr>
        <w:tblPrEx>
          <w:tblCellMar>
            <w:top w:w="0" w:type="dxa"/>
            <w:left w:w="0" w:type="dxa"/>
            <w:bottom w:w="0" w:type="dxa"/>
            <w:right w:w="0" w:type="dxa"/>
          </w:tblCellMar>
        </w:tblPrEx>
        <w:trPr>
          <w:trHeight w:val="285" w:hRule="atLeast"/>
        </w:trPr>
        <w:tc>
          <w:tcPr>
            <w:tcW w:w="8440" w:type="dxa"/>
            <w:tcBorders>
              <w:top w:val="nil"/>
              <w:left w:val="single" w:color="auto" w:sz="4" w:space="0"/>
              <w:bottom w:val="nil"/>
              <w:right w:val="nil"/>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1200" w:type="dxa"/>
            <w:tcBorders>
              <w:top w:val="nil"/>
              <w:left w:val="nil"/>
              <w:bottom w:val="nil"/>
              <w:right w:val="nil"/>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p>
        </w:tc>
        <w:tc>
          <w:tcPr>
            <w:tcW w:w="1999" w:type="dxa"/>
            <w:tcBorders>
              <w:top w:val="nil"/>
              <w:left w:val="nil"/>
              <w:bottom w:val="nil"/>
              <w:right w:val="nil"/>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p>
        </w:tc>
        <w:tc>
          <w:tcPr>
            <w:tcW w:w="850" w:type="dxa"/>
            <w:tcBorders>
              <w:top w:val="nil"/>
              <w:left w:val="nil"/>
              <w:bottom w:val="nil"/>
              <w:right w:val="nil"/>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p>
        </w:tc>
        <w:tc>
          <w:tcPr>
            <w:tcW w:w="851" w:type="dxa"/>
            <w:tcBorders>
              <w:top w:val="nil"/>
              <w:left w:val="nil"/>
              <w:bottom w:val="nil"/>
              <w:right w:val="nil"/>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p>
        </w:tc>
        <w:tc>
          <w:tcPr>
            <w:tcW w:w="567" w:type="dxa"/>
            <w:tcBorders>
              <w:top w:val="nil"/>
              <w:left w:val="nil"/>
              <w:bottom w:val="nil"/>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r>
      <w:tr>
        <w:tblPrEx>
          <w:tblCellMar>
            <w:top w:w="0" w:type="dxa"/>
            <w:left w:w="0" w:type="dxa"/>
            <w:bottom w:w="0" w:type="dxa"/>
            <w:right w:w="0" w:type="dxa"/>
          </w:tblCellMar>
        </w:tblPrEx>
        <w:trPr>
          <w:trHeight w:val="285" w:hRule="atLeast"/>
        </w:trPr>
        <w:tc>
          <w:tcPr>
            <w:tcW w:w="8440" w:type="dxa"/>
            <w:tcBorders>
              <w:top w:val="nil"/>
              <w:left w:val="single" w:color="auto" w:sz="4" w:space="0"/>
              <w:bottom w:val="single" w:color="auto" w:sz="4" w:space="0"/>
              <w:right w:val="nil"/>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1200" w:type="dxa"/>
            <w:tcBorders>
              <w:top w:val="nil"/>
              <w:left w:val="nil"/>
              <w:bottom w:val="single" w:color="auto" w:sz="4" w:space="0"/>
              <w:right w:val="nil"/>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1999" w:type="dxa"/>
            <w:tcBorders>
              <w:top w:val="nil"/>
              <w:left w:val="nil"/>
              <w:bottom w:val="single" w:color="auto" w:sz="4" w:space="0"/>
              <w:right w:val="nil"/>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0" w:type="dxa"/>
            <w:tcBorders>
              <w:top w:val="nil"/>
              <w:left w:val="nil"/>
              <w:bottom w:val="single" w:color="auto" w:sz="4" w:space="0"/>
              <w:right w:val="nil"/>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851" w:type="dxa"/>
            <w:tcBorders>
              <w:top w:val="nil"/>
              <w:left w:val="nil"/>
              <w:bottom w:val="single" w:color="auto" w:sz="4" w:space="0"/>
              <w:right w:val="nil"/>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hint="eastAsia" w:ascii="黑体" w:hAnsi="黑体" w:eastAsia="黑体" w:cs="黑体"/>
          <w:b/>
          <w:bCs/>
          <w:color w:val="000000" w:themeColor="text1"/>
          <w:sz w:val="32"/>
          <w:szCs w:val="32"/>
          <w14:textFill>
            <w14:solidFill>
              <w14:schemeClr w14:val="tx1"/>
            </w14:solidFill>
          </w14:textFill>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swiss"/>
    <w:pitch w:val="default"/>
    <w:sig w:usb0="E10022FF" w:usb1="C000E47F" w:usb2="00000029" w:usb3="00000000" w:csb0="200001DF" w:csb1="2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Noto Sans Mono CJK JP Regular">
    <w:altName w:val="Arial"/>
    <w:panose1 w:val="00000000000000000000"/>
    <w:charset w:val="00"/>
    <w:family w:val="swiss"/>
    <w:pitch w:val="default"/>
    <w:sig w:usb0="00000000" w:usb1="00000000" w:usb2="00000000" w:usb3="00000000" w:csb0="00000000" w:csb1="00000000"/>
  </w:font>
  <w:font w:name="Droid Sans Fallback">
    <w:altName w:val="Arial"/>
    <w:panose1 w:val="00000000000000000000"/>
    <w:charset w:val="00"/>
    <w:family w:val="swiss"/>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34</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5DC6BF"/>
    <w:multiLevelType w:val="singleLevel"/>
    <w:tmpl w:val="A15DC6BF"/>
    <w:lvl w:ilvl="0" w:tentative="0">
      <w:start w:val="2"/>
      <w:numFmt w:val="chineseCounting"/>
      <w:suff w:val="space"/>
      <w:lvlText w:val="第%1章"/>
      <w:lvlJc w:val="left"/>
      <w:rPr>
        <w:rFonts w:hint="eastAsia"/>
      </w:rPr>
    </w:lvl>
  </w:abstractNum>
  <w:abstractNum w:abstractNumId="1">
    <w:nsid w:val="A1956A4E"/>
    <w:multiLevelType w:val="multilevel"/>
    <w:tmpl w:val="A1956A4E"/>
    <w:lvl w:ilvl="0" w:tentative="0">
      <w:start w:val="1"/>
      <w:numFmt w:val="decimal"/>
      <w:suff w:val="nothing"/>
      <w:lvlText w:val="%1、"/>
      <w:lvlJc w:val="left"/>
      <w:pPr>
        <w:ind w:left="283" w:firstLine="0"/>
      </w:pPr>
      <w:rPr>
        <w:rFonts w:hint="default" w:ascii="Times New Roman" w:hAnsi="Times New Roman" w:cs="Times New Roman"/>
      </w:rPr>
    </w:lvl>
    <w:lvl w:ilvl="1" w:tentative="0">
      <w:start w:val="1"/>
      <w:numFmt w:val="decimal"/>
      <w:lvlText w:val="%2."/>
      <w:lvlJc w:val="left"/>
      <w:pPr>
        <w:tabs>
          <w:tab w:val="left" w:pos="1723"/>
        </w:tabs>
        <w:ind w:left="1723" w:hanging="360"/>
      </w:pPr>
    </w:lvl>
    <w:lvl w:ilvl="2" w:tentative="0">
      <w:start w:val="1"/>
      <w:numFmt w:val="decimal"/>
      <w:lvlText w:val="%3."/>
      <w:lvlJc w:val="left"/>
      <w:pPr>
        <w:tabs>
          <w:tab w:val="left" w:pos="2443"/>
        </w:tabs>
        <w:ind w:left="2443" w:hanging="360"/>
      </w:pPr>
    </w:lvl>
    <w:lvl w:ilvl="3" w:tentative="0">
      <w:start w:val="1"/>
      <w:numFmt w:val="decimal"/>
      <w:lvlText w:val="%4."/>
      <w:lvlJc w:val="left"/>
      <w:pPr>
        <w:tabs>
          <w:tab w:val="left" w:pos="3163"/>
        </w:tabs>
        <w:ind w:left="3163" w:hanging="360"/>
      </w:pPr>
    </w:lvl>
    <w:lvl w:ilvl="4" w:tentative="0">
      <w:start w:val="1"/>
      <w:numFmt w:val="decimal"/>
      <w:lvlText w:val="%5."/>
      <w:lvlJc w:val="left"/>
      <w:pPr>
        <w:tabs>
          <w:tab w:val="left" w:pos="3883"/>
        </w:tabs>
        <w:ind w:left="3883" w:hanging="360"/>
      </w:pPr>
    </w:lvl>
    <w:lvl w:ilvl="5" w:tentative="0">
      <w:start w:val="1"/>
      <w:numFmt w:val="decimal"/>
      <w:lvlText w:val="%6."/>
      <w:lvlJc w:val="left"/>
      <w:pPr>
        <w:tabs>
          <w:tab w:val="left" w:pos="4603"/>
        </w:tabs>
        <w:ind w:left="4603" w:hanging="360"/>
      </w:pPr>
    </w:lvl>
    <w:lvl w:ilvl="6" w:tentative="0">
      <w:start w:val="1"/>
      <w:numFmt w:val="decimal"/>
      <w:lvlText w:val="%7."/>
      <w:lvlJc w:val="left"/>
      <w:pPr>
        <w:tabs>
          <w:tab w:val="left" w:pos="5323"/>
        </w:tabs>
        <w:ind w:left="5323" w:hanging="360"/>
      </w:pPr>
    </w:lvl>
    <w:lvl w:ilvl="7" w:tentative="0">
      <w:start w:val="1"/>
      <w:numFmt w:val="decimal"/>
      <w:lvlText w:val="%8."/>
      <w:lvlJc w:val="left"/>
      <w:pPr>
        <w:tabs>
          <w:tab w:val="left" w:pos="6043"/>
        </w:tabs>
        <w:ind w:left="6043" w:hanging="360"/>
      </w:pPr>
    </w:lvl>
    <w:lvl w:ilvl="8" w:tentative="0">
      <w:start w:val="1"/>
      <w:numFmt w:val="decimal"/>
      <w:lvlText w:val="%9."/>
      <w:lvlJc w:val="left"/>
      <w:pPr>
        <w:tabs>
          <w:tab w:val="left" w:pos="6763"/>
        </w:tabs>
        <w:ind w:left="6763" w:hanging="360"/>
      </w:pPr>
    </w:lvl>
  </w:abstractNum>
  <w:abstractNum w:abstractNumId="2">
    <w:nsid w:val="5760F667"/>
    <w:multiLevelType w:val="singleLevel"/>
    <w:tmpl w:val="5760F667"/>
    <w:lvl w:ilvl="0" w:tentative="0">
      <w:start w:val="1"/>
      <w:numFmt w:val="decimal"/>
      <w:suff w:val="nothing"/>
      <w:lvlText w:val="%1）"/>
      <w:lvlJc w:val="left"/>
      <w:pPr>
        <w:ind w:left="-40" w:firstLine="400"/>
      </w:pPr>
      <w:rPr>
        <w:rFonts w:hint="default"/>
      </w:rPr>
    </w:lvl>
  </w:abstractNum>
  <w:abstractNum w:abstractNumId="3">
    <w:nsid w:val="6B5D9B12"/>
    <w:multiLevelType w:val="singleLevel"/>
    <w:tmpl w:val="6B5D9B12"/>
    <w:lvl w:ilvl="0" w:tentative="0">
      <w:start w:val="1"/>
      <w:numFmt w:val="decimal"/>
      <w:suff w:val="nothing"/>
      <w:lvlText w:val="%1．"/>
      <w:lvlJc w:val="left"/>
    </w:lvl>
  </w:abstractNum>
  <w:abstractNum w:abstractNumId="4">
    <w:nsid w:val="7F63E7FD"/>
    <w:multiLevelType w:val="singleLevel"/>
    <w:tmpl w:val="7F63E7FD"/>
    <w:lvl w:ilvl="0" w:tentative="0">
      <w:start w:val="8"/>
      <w:numFmt w:val="chineseCounting"/>
      <w:suff w:val="nothing"/>
      <w:lvlText w:val="%1、"/>
      <w:lvlJc w:val="left"/>
      <w:rPr>
        <w:rFonts w:hint="eastAsia"/>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8284C"/>
    <w:rsid w:val="06FF3947"/>
    <w:rsid w:val="14380641"/>
    <w:rsid w:val="162A44CB"/>
    <w:rsid w:val="178C7A16"/>
    <w:rsid w:val="19750214"/>
    <w:rsid w:val="1D9E4E99"/>
    <w:rsid w:val="1F860649"/>
    <w:rsid w:val="24681DF6"/>
    <w:rsid w:val="415A5A52"/>
    <w:rsid w:val="44487909"/>
    <w:rsid w:val="45B2098B"/>
    <w:rsid w:val="481B25E8"/>
    <w:rsid w:val="53525838"/>
    <w:rsid w:val="546123F5"/>
    <w:rsid w:val="65265D6E"/>
    <w:rsid w:val="72F8284C"/>
    <w:rsid w:val="75630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8"/>
    <w:basedOn w:val="1"/>
    <w:next w:val="1"/>
    <w:unhideWhenUsed/>
    <w:qFormat/>
    <w:uiPriority w:val="0"/>
    <w:pPr>
      <w:ind w:left="441"/>
      <w:outlineLvl w:val="7"/>
    </w:pPr>
    <w:rPr>
      <w:rFonts w:ascii="Calibri" w:hAnsi="Calibri" w:eastAsia="宋体" w:cs="Times New Roman"/>
      <w:b/>
      <w:szCs w:val="21"/>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Body Text Indent"/>
    <w:basedOn w:val="1"/>
    <w:qFormat/>
    <w:uiPriority w:val="0"/>
    <w:pPr>
      <w:adjustRightInd w:val="0"/>
      <w:spacing w:line="312" w:lineRule="atLeast"/>
      <w:ind w:left="719" w:leftChars="115" w:hanging="478" w:hangingChars="199"/>
      <w:textAlignment w:val="baseline"/>
    </w:pPr>
    <w:rPr>
      <w:rFonts w:ascii="黑体" w:eastAsia="黑体"/>
      <w:kern w:val="0"/>
      <w:sz w:val="24"/>
      <w:szCs w:val="20"/>
    </w:rPr>
  </w:style>
  <w:style w:type="paragraph" w:styleId="6">
    <w:name w:val="Body Text Indent 2"/>
    <w:basedOn w:val="1"/>
    <w:qFormat/>
    <w:uiPriority w:val="0"/>
    <w:pPr>
      <w:spacing w:after="120" w:line="480" w:lineRule="auto"/>
      <w:ind w:left="420" w:leftChars="200"/>
    </w:p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Normal (Web)"/>
    <w:basedOn w:val="1"/>
    <w:qFormat/>
    <w:uiPriority w:val="0"/>
    <w:rPr>
      <w:sz w:val="24"/>
    </w:rPr>
  </w:style>
  <w:style w:type="paragraph" w:customStyle="1" w:styleId="1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4">
    <w:name w:val="列出段落1"/>
    <w:basedOn w:val="1"/>
    <w:qFormat/>
    <w:uiPriority w:val="0"/>
    <w:pPr>
      <w:ind w:firstLine="420" w:firstLineChars="200"/>
    </w:pPr>
  </w:style>
  <w:style w:type="paragraph" w:customStyle="1" w:styleId="15">
    <w:name w:val="Default Text"/>
    <w:basedOn w:val="1"/>
    <w:qFormat/>
    <w:uiPriority w:val="0"/>
    <w:pPr>
      <w:widowControl/>
      <w:jc w:val="left"/>
    </w:pPr>
    <w:rPr>
      <w:kern w:val="0"/>
      <w:sz w:val="24"/>
      <w:szCs w:val="20"/>
    </w:rPr>
  </w:style>
  <w:style w:type="paragraph" w:customStyle="1" w:styleId="16">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2020-12-11T08:13:00Z</dcterms:created>
  <dc:creator>蒋宏伟</dc:creator>
  <cp:lastModifiedBy>蒋宏伟</cp:lastModifiedBy>
  <dcterms:modified xsi:type="dcterms:W3CDTF">2020-12-23T08:07:32Z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