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hint="eastAsia" w:ascii="宋体" w:hAnsi="宋体"/>
          <w:b/>
          <w:sz w:val="44"/>
          <w:szCs w:val="44"/>
          <w:lang w:val="en-US" w:eastAsia="zh-CN"/>
        </w:rPr>
      </w:pPr>
      <w:r>
        <w:rPr>
          <w:rFonts w:hint="eastAsia" w:ascii="宋体" w:hAnsi="宋体"/>
          <w:b/>
          <w:sz w:val="44"/>
          <w:szCs w:val="44"/>
          <w:lang w:val="en-US" w:eastAsia="zh-CN"/>
        </w:rPr>
        <w:t>黑龙江省交投高速公路运营管理有限公司</w:t>
      </w:r>
    </w:p>
    <w:p>
      <w:pPr>
        <w:tabs>
          <w:tab w:val="left" w:pos="500"/>
        </w:tabs>
        <w:snapToGrid w:val="0"/>
        <w:jc w:val="center"/>
        <w:rPr>
          <w:rFonts w:hint="default" w:ascii="宋体" w:hAnsi="宋体"/>
          <w:b/>
          <w:sz w:val="48"/>
          <w:szCs w:val="48"/>
          <w:lang w:val="en-US"/>
        </w:rPr>
      </w:pPr>
      <w:r>
        <w:rPr>
          <w:rFonts w:hint="eastAsia" w:ascii="宋体" w:hAnsi="宋体"/>
          <w:b/>
          <w:sz w:val="44"/>
          <w:szCs w:val="44"/>
          <w:lang w:val="en-US" w:eastAsia="zh-CN"/>
        </w:rPr>
        <w:t>电子设备采购一批次项目</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lang w:val="en-US" w:eastAsia="zh-CN"/>
        </w:rPr>
        <w:t>FYZB-2020-1214</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8"/>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hint="eastAsia" w:ascii="宋体" w:hAnsi="宋体"/>
          <w:b/>
          <w:sz w:val="32"/>
          <w:szCs w:val="32"/>
        </w:rPr>
      </w:pPr>
      <w:r>
        <w:rPr>
          <w:rFonts w:hint="eastAsia" w:ascii="宋体" w:hAnsi="宋体"/>
          <w:b/>
          <w:sz w:val="32"/>
          <w:szCs w:val="32"/>
        </w:rPr>
        <w:t>采购人：黑龙江省交投高速公路运营管理有限公司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_Toc22621 </w:instrText>
      </w:r>
      <w:r>
        <w:fldChar w:fldCharType="separate"/>
      </w:r>
      <w:r>
        <w:rPr>
          <w:rFonts w:hint="eastAsia"/>
        </w:rPr>
        <w:t>第一章  竞价采购公告</w:t>
      </w:r>
      <w:r>
        <w:tab/>
      </w:r>
      <w:r>
        <w:fldChar w:fldCharType="begin"/>
      </w:r>
      <w:r>
        <w:instrText xml:space="preserve"> PAGEREF _Toc22621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_Toc18383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_Toc18383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_Toc21742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_Toc21742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_Toc1378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_Toc1378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_Toc28161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_Toc28161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_Toc482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_Toc482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_Toc27123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_Toc27123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_Toc24532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_Toc24532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_Toc26728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_Toc26728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_Toc29360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_Toc29360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_Toc32697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_Toc32697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_Toc19759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_Toc19759 </w:instrText>
      </w:r>
      <w:r>
        <w:fldChar w:fldCharType="separate"/>
      </w:r>
      <w:r>
        <w:t>5</w:t>
      </w:r>
      <w: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45806782"/>
      <w:bookmarkStart w:id="2" w:name="_Toc201565762"/>
      <w:bookmarkStart w:id="3" w:name="_Toc185037690"/>
      <w:bookmarkStart w:id="4" w:name="_Toc211570245"/>
      <w:bookmarkStart w:id="5" w:name="_Toc60537380"/>
      <w:bookmarkStart w:id="6" w:name="_Toc156585290"/>
    </w:p>
    <w:p>
      <w:pPr>
        <w:pStyle w:val="3"/>
        <w:rPr>
          <w:rFonts w:ascii="黑体"/>
          <w:szCs w:val="32"/>
        </w:rPr>
      </w:pPr>
      <w:bookmarkStart w:id="7" w:name="_Toc22621"/>
      <w:r>
        <w:rPr>
          <w:rFonts w:hint="eastAsia"/>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4"/>
      <w:bookmarkStart w:id="9" w:name="OLE_LINK5"/>
      <w:bookmarkStart w:id="10" w:name="OLE_LINK1"/>
      <w:bookmarkStart w:id="11" w:name="OLE_LINK6"/>
      <w:bookmarkStart w:id="12" w:name="OLE_LINK3"/>
      <w:r>
        <w:rPr>
          <w:rFonts w:hint="eastAsia" w:ascii="宋体" w:hAnsi="宋体" w:eastAsia="宋体" w:cs="宋体"/>
          <w:color w:val="000000" w:themeColor="text1"/>
          <w:sz w:val="24"/>
          <w:szCs w:val="24"/>
          <w14:textFill>
            <w14:solidFill>
              <w14:schemeClr w14:val="tx1"/>
            </w14:solidFill>
          </w14:textFill>
        </w:rPr>
        <w:t>我公司接受黑龙江省交投高速公路运营管理有限公司（以下称“采购人”）的委托，对</w:t>
      </w:r>
      <w:r>
        <w:rPr>
          <w:rFonts w:hint="eastAsia" w:ascii="宋体" w:hAnsi="宋体"/>
          <w:color w:val="000000" w:themeColor="text1"/>
          <w:sz w:val="24"/>
          <w:lang w:val="en-US" w:eastAsia="zh-CN"/>
          <w14:textFill>
            <w14:solidFill>
              <w14:schemeClr w14:val="tx1"/>
            </w14:solidFill>
          </w14:textFill>
        </w:rPr>
        <w:t>黑龙江省交投高速公路运营管理有限公司</w:t>
      </w:r>
      <w:r>
        <w:rPr>
          <w:rFonts w:hint="eastAsia"/>
          <w:color w:val="000000" w:themeColor="text1"/>
          <w:sz w:val="24"/>
          <w:lang w:val="en-US" w:eastAsia="zh-CN"/>
          <w14:textFill>
            <w14:solidFill>
              <w14:schemeClr w14:val="tx1"/>
            </w14:solidFill>
          </w14:textFill>
        </w:rPr>
        <w:t>电子设备采购一批次项目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rPr>
      </w:pPr>
      <w:bookmarkStart w:id="13" w:name="_Toc18383"/>
      <w:r>
        <w:rPr>
          <w:rFonts w:hint="eastAsia"/>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FYZB-2020-1214</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ascii="宋体" w:hAnsi="宋体"/>
          <w:color w:val="000000" w:themeColor="text1"/>
          <w:sz w:val="24"/>
          <w:lang w:val="en-US" w:eastAsia="zh-CN"/>
          <w14:textFill>
            <w14:solidFill>
              <w14:schemeClr w14:val="tx1"/>
            </w14:solidFill>
          </w14:textFill>
        </w:rPr>
        <w:t>黑龙江省交投高速公路运营管理有限公司</w:t>
      </w:r>
      <w:r>
        <w:rPr>
          <w:rFonts w:hint="eastAsia"/>
          <w:color w:val="000000" w:themeColor="text1"/>
          <w:sz w:val="24"/>
          <w:lang w:val="en-US" w:eastAsia="zh-CN"/>
          <w14:textFill>
            <w14:solidFill>
              <w14:schemeClr w14:val="tx1"/>
            </w14:solidFill>
          </w14:textFill>
        </w:rPr>
        <w:t>电子设备采购一批次项目</w:t>
      </w:r>
    </w:p>
    <w:p>
      <w:pPr>
        <w:pStyle w:val="16"/>
        <w:widowControl/>
        <w:spacing w:before="0" w:beforeAutospacing="0" w:after="0" w:afterAutospacing="0" w:line="360" w:lineRule="auto"/>
        <w:ind w:firstLine="480"/>
        <w:rPr>
          <w:rFonts w:hint="eastAsia" w:ascii="宋体" w:hAnsi="宋体"/>
          <w:sz w:val="24"/>
        </w:rPr>
      </w:pPr>
      <w:r>
        <w:rPr>
          <w:rFonts w:hint="eastAsia" w:ascii="宋体" w:hAnsi="宋体"/>
          <w:sz w:val="24"/>
        </w:rPr>
        <w:t>1.</w:t>
      </w:r>
      <w:r>
        <w:rPr>
          <w:rFonts w:hint="eastAsia" w:ascii="宋体" w:hAnsi="宋体"/>
          <w:color w:val="000000" w:themeColor="text1"/>
          <w:sz w:val="24"/>
          <w14:textFill>
            <w14:solidFill>
              <w14:schemeClr w14:val="tx1"/>
            </w14:solidFill>
          </w14:textFill>
        </w:rPr>
        <w:t>3项目内容：</w:t>
      </w:r>
      <w:r>
        <w:rPr>
          <w:rFonts w:hint="eastAsia" w:ascii="宋体" w:hAnsi="宋体"/>
          <w:color w:val="000000" w:themeColor="text1"/>
          <w:sz w:val="24"/>
          <w:lang w:val="en-US" w:eastAsia="zh-CN"/>
          <w14:textFill>
            <w14:solidFill>
              <w14:schemeClr w14:val="tx1"/>
            </w14:solidFill>
          </w14:textFill>
        </w:rPr>
        <w:t>电子设备采购</w:t>
      </w:r>
      <w:r>
        <w:rPr>
          <w:rFonts w:hint="eastAsia"/>
          <w:color w:val="000000" w:themeColor="text1"/>
          <w:sz w:val="24"/>
          <w:lang w:val="en-US"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sz w:val="21"/>
          <w:szCs w:val="21"/>
          <w:lang w:val="en-US" w:eastAsia="zh-CN"/>
        </w:rPr>
      </w:pPr>
      <w:r>
        <w:rPr>
          <w:rFonts w:hint="eastAsia" w:ascii="宋体" w:hAnsi="宋体" w:cs="宋体"/>
        </w:rPr>
        <w:t>1.4付款方式</w:t>
      </w:r>
      <w:r>
        <w:rPr>
          <w:rFonts w:hint="eastAsia" w:cs="宋体"/>
          <w:lang w:eastAsia="zh-CN"/>
        </w:rPr>
        <w:t>：</w:t>
      </w:r>
      <w:r>
        <w:rPr>
          <w:rFonts w:hint="eastAsia" w:cs="宋体"/>
          <w:lang w:val="en-US" w:eastAsia="zh-CN"/>
        </w:rPr>
        <w:t>合同签订后7日内付款。</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ascii="宋体" w:hAnsi="宋体" w:cs="宋体"/>
          <w:lang w:val="en-US" w:eastAsia="zh-CN"/>
        </w:rPr>
        <w:t>1.5交货期限：付款后7个工作日内交货</w:t>
      </w:r>
      <w:r>
        <w:rPr>
          <w:rFonts w:hint="eastAsia" w:cs="宋体"/>
          <w:lang w:val="en-US" w:eastAsia="zh-CN"/>
        </w:rPr>
        <w:t>。</w:t>
      </w:r>
    </w:p>
    <w:p>
      <w:pPr>
        <w:pStyle w:val="16"/>
        <w:widowControl/>
        <w:spacing w:before="0" w:beforeAutospacing="0" w:after="0" w:afterAutospacing="0" w:line="360" w:lineRule="auto"/>
        <w:ind w:firstLine="480"/>
        <w:rPr>
          <w:rFonts w:hint="eastAsia" w:cs="宋体"/>
          <w:highlight w:val="none"/>
          <w:lang w:eastAsia="zh-CN"/>
        </w:rPr>
      </w:pPr>
      <w:r>
        <w:rPr>
          <w:rFonts w:hint="eastAsia" w:ascii="宋体" w:hAnsi="宋体" w:cs="宋体"/>
        </w:rPr>
        <w:t>1.</w:t>
      </w:r>
      <w:r>
        <w:rPr>
          <w:rFonts w:hint="eastAsia" w:ascii="宋体" w:hAnsi="宋体" w:cs="宋体"/>
          <w:lang w:val="en-US" w:eastAsia="zh-CN"/>
        </w:rPr>
        <w:t>6</w:t>
      </w:r>
      <w:r>
        <w:rPr>
          <w:rFonts w:hint="eastAsia" w:ascii="宋体" w:hAnsi="宋体" w:cs="宋体"/>
          <w:lang w:eastAsia="zh-CN"/>
        </w:rPr>
        <w:t>交货</w:t>
      </w:r>
      <w:r>
        <w:rPr>
          <w:rFonts w:hint="eastAsia" w:ascii="宋体" w:hAnsi="宋体" w:cs="宋体"/>
        </w:rPr>
        <w:t>地点</w:t>
      </w:r>
      <w:r>
        <w:rPr>
          <w:rFonts w:hint="eastAsia" w:cs="宋体"/>
          <w:lang w:eastAsia="zh-CN"/>
        </w:rPr>
        <w:t>：</w:t>
      </w:r>
      <w:r>
        <w:rPr>
          <w:rFonts w:hint="eastAsia" w:ascii="宋体" w:hAnsi="宋体" w:cs="宋体"/>
          <w:highlight w:val="none"/>
          <w:lang w:eastAsia="zh-CN"/>
        </w:rPr>
        <w:t>采购人指定地点</w:t>
      </w:r>
      <w:r>
        <w:rPr>
          <w:rFonts w:hint="eastAsia" w:cs="宋体"/>
          <w:highlight w:val="none"/>
          <w:lang w:eastAsia="zh-CN"/>
        </w:rPr>
        <w:t>安装。</w:t>
      </w:r>
    </w:p>
    <w:p>
      <w:pPr>
        <w:pStyle w:val="16"/>
        <w:widowControl/>
        <w:spacing w:before="0" w:beforeAutospacing="0" w:after="0" w:afterAutospacing="0" w:line="360" w:lineRule="auto"/>
        <w:ind w:firstLine="480"/>
        <w:rPr>
          <w:rFonts w:hint="default" w:cs="宋体"/>
          <w:highlight w:val="none"/>
          <w:lang w:val="en-US" w:eastAsia="zh-CN"/>
        </w:rPr>
      </w:pPr>
      <w:r>
        <w:rPr>
          <w:rFonts w:hint="eastAsia" w:cs="宋体"/>
          <w:highlight w:val="none"/>
          <w:lang w:val="en-US" w:eastAsia="zh-CN"/>
        </w:rPr>
        <w:t>1.7质保期：一年。</w:t>
      </w:r>
    </w:p>
    <w:p>
      <w:pPr>
        <w:pStyle w:val="4"/>
        <w:pageBreakBefore w:val="0"/>
        <w:numPr>
          <w:ilvl w:val="0"/>
          <w:numId w:val="1"/>
        </w:numPr>
        <w:kinsoku/>
        <w:wordWrap/>
        <w:overflowPunct/>
        <w:topLinePunct w:val="0"/>
        <w:autoSpaceDE/>
        <w:autoSpaceDN/>
        <w:bidi w:val="0"/>
        <w:adjustRightInd/>
        <w:spacing w:line="360" w:lineRule="auto"/>
        <w:textAlignment w:val="auto"/>
        <w:rPr>
          <w:rFonts w:hint="eastAsia"/>
        </w:rPr>
      </w:pPr>
      <w:bookmarkStart w:id="14" w:name="_Toc21742"/>
      <w:r>
        <w:rPr>
          <w:rFonts w:hint="eastAsia"/>
        </w:rPr>
        <w:t>采购方式</w:t>
      </w:r>
      <w:bookmarkEnd w:id="14"/>
    </w:p>
    <w:p>
      <w:pPr>
        <w:bidi w:val="0"/>
        <w:ind w:firstLine="480" w:firstLineChars="200"/>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2.1竞价采购（一次竞价）</w:t>
      </w:r>
    </w:p>
    <w:p>
      <w:pPr>
        <w:pStyle w:val="4"/>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rPr>
      </w:pPr>
      <w:bookmarkStart w:id="15" w:name="_Toc1378"/>
      <w:r>
        <w:rPr>
          <w:rFonts w:hint="eastAsia"/>
        </w:rPr>
        <w:t>采购预算</w:t>
      </w:r>
      <w:bookmarkEnd w:id="15"/>
    </w:p>
    <w:p>
      <w:pPr>
        <w:snapToGrid w:val="0"/>
        <w:ind w:right="-58" w:firstLine="480" w:firstLineChars="200"/>
        <w:rPr>
          <w:rFonts w:hint="eastAsia" w:ascii="宋体" w:hAnsi="宋体"/>
          <w:sz w:val="24"/>
        </w:rPr>
      </w:pPr>
      <w:r>
        <w:rPr>
          <w:rFonts w:hint="eastAsia" w:ascii="宋体" w:hAnsi="宋体"/>
          <w:sz w:val="24"/>
          <w:lang w:val="en-US" w:eastAsia="zh-CN"/>
        </w:rPr>
        <w:t>3.1采购预算金额为201832.8元</w:t>
      </w:r>
      <w:r>
        <w:rPr>
          <w:rFonts w:hint="eastAsia" w:ascii="宋体" w:hAnsi="宋体"/>
          <w:sz w:val="24"/>
        </w:rPr>
        <w:t>（意向供应商报价为</w:t>
      </w:r>
      <w:r>
        <w:rPr>
          <w:rFonts w:hint="eastAsia" w:ascii="宋体" w:hAnsi="宋体"/>
          <w:sz w:val="24"/>
          <w:lang w:val="en-US" w:eastAsia="zh-CN"/>
        </w:rPr>
        <w:t>含税、货到现场及安装的报价</w:t>
      </w:r>
      <w:r>
        <w:rPr>
          <w:rFonts w:hint="eastAsia" w:ascii="宋体" w:hAnsi="宋体"/>
          <w:sz w:val="24"/>
        </w:rPr>
        <w:t>，开具增值税专用发票）</w:t>
      </w:r>
    </w:p>
    <w:p>
      <w:pPr>
        <w:pStyle w:val="4"/>
      </w:pPr>
      <w:bookmarkStart w:id="16" w:name="_Toc28161"/>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4"/>
      </w:pPr>
      <w:bookmarkStart w:id="17" w:name="_Toc482"/>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rPr>
      </w:pPr>
      <w:r>
        <w:rPr>
          <w:rFonts w:hint="eastAsia" w:ascii="宋体" w:hAnsi="宋体"/>
          <w:sz w:val="24"/>
        </w:rPr>
        <w:t>5.2采购文件不收费。</w:t>
      </w:r>
    </w:p>
    <w:p>
      <w:pPr>
        <w:pStyle w:val="4"/>
        <w:numPr>
          <w:ilvl w:val="0"/>
          <w:numId w:val="2"/>
        </w:numPr>
        <w:rPr>
          <w:rFonts w:hint="eastAsia"/>
          <w:lang w:val="en-US" w:eastAsia="zh-CN"/>
        </w:rPr>
      </w:pPr>
      <w:bookmarkStart w:id="18" w:name="_Toc27123"/>
      <w:r>
        <w:rPr>
          <w:rFonts w:hint="eastAsia"/>
          <w:lang w:val="en-US" w:eastAsia="zh-CN"/>
        </w:rPr>
        <w:t>投标保证金</w:t>
      </w:r>
      <w:bookmarkEnd w:id="18"/>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w:t>
      </w:r>
      <w:r>
        <w:rPr>
          <w:rFonts w:hint="eastAsia" w:ascii="宋体" w:hAnsi="宋体" w:eastAsia="宋体" w:cs="Times New Roman"/>
          <w:color w:val="000000" w:themeColor="text1"/>
          <w:sz w:val="24"/>
          <w:szCs w:val="24"/>
          <w:lang w:val="en-US" w:eastAsia="zh-CN"/>
          <w14:textFill>
            <w14:solidFill>
              <w14:schemeClr w14:val="tx1"/>
            </w14:solidFill>
          </w14:textFill>
        </w:rPr>
        <w:t>采购保证金金额：本项目收取保证金</w:t>
      </w:r>
      <w:r>
        <w:rPr>
          <w:rFonts w:hint="eastAsia" w:ascii="宋体" w:hAnsi="宋体" w:cs="Times New Roman"/>
          <w:color w:val="000000" w:themeColor="text1"/>
          <w:sz w:val="24"/>
          <w:szCs w:val="24"/>
          <w:lang w:val="en-US" w:eastAsia="zh-CN"/>
          <w14:textFill>
            <w14:solidFill>
              <w14:schemeClr w14:val="tx1"/>
            </w14:solidFill>
          </w14:textFill>
        </w:rPr>
        <w:t>2000.00元整</w:t>
      </w:r>
      <w:r>
        <w:rPr>
          <w:rFonts w:hint="eastAsia" w:ascii="宋体" w:hAnsi="宋体" w:eastAsia="宋体" w:cs="Times New Roman"/>
          <w:color w:val="000000" w:themeColor="text1"/>
          <w:sz w:val="24"/>
          <w:szCs w:val="24"/>
          <w:lang w:val="en-US" w:eastAsia="zh-CN"/>
          <w14:textFill>
            <w14:solidFill>
              <w14:schemeClr w14:val="tx1"/>
            </w14:solidFill>
          </w14:textFill>
        </w:rPr>
        <w:t>。</w:t>
      </w:r>
    </w:p>
    <w:p>
      <w:pPr>
        <w:ind w:firstLine="480" w:firstLineChars="200"/>
        <w:rPr>
          <w:rFonts w:hint="default"/>
          <w:lang w:val="en-US" w:eastAsia="zh-CN"/>
        </w:rPr>
      </w:pPr>
      <w:r>
        <w:rPr>
          <w:rFonts w:hint="eastAsia" w:ascii="宋体" w:hAnsi="宋体" w:cs="Times New Roman"/>
          <w:color w:val="000000" w:themeColor="text1"/>
          <w:sz w:val="24"/>
          <w:szCs w:val="24"/>
          <w:lang w:val="en-US" w:eastAsia="zh-CN"/>
          <w14:textFill>
            <w14:solidFill>
              <w14:schemeClr w14:val="tx1"/>
            </w14:solidFill>
          </w14:textFill>
        </w:rPr>
        <w:t>6.2保证金递交截止时间：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2020年12月17日15时00分</w:t>
      </w:r>
      <w:r>
        <w:rPr>
          <w:rFonts w:hint="eastAsia" w:ascii="宋体" w:hAnsi="宋体"/>
          <w:color w:val="000000" w:themeColor="text1"/>
          <w:sz w:val="24"/>
          <w:szCs w:val="24"/>
          <w14:textFill>
            <w14:solidFill>
              <w14:schemeClr w14:val="tx1"/>
            </w14:solidFill>
          </w14:textFill>
        </w:rPr>
        <w:t>。</w:t>
      </w:r>
      <w:bookmarkStart w:id="26" w:name="_GoBack"/>
      <w:bookmarkEnd w:id="26"/>
    </w:p>
    <w:p>
      <w:pPr>
        <w:pStyle w:val="4"/>
        <w:rPr>
          <w:rFonts w:ascii="宋体" w:hAnsi="宋体"/>
        </w:rPr>
      </w:pPr>
      <w:bookmarkStart w:id="19" w:name="_Toc24532"/>
      <w:r>
        <w:rPr>
          <w:rFonts w:hint="eastAsia"/>
          <w:lang w:val="en-US" w:eastAsia="zh-CN"/>
        </w:rPr>
        <w:t>七、</w:t>
      </w:r>
      <w:r>
        <w:rPr>
          <w:rFonts w:hint="eastAsia"/>
        </w:rPr>
        <w:t>竞价安排</w:t>
      </w:r>
      <w:bookmarkEnd w:id="19"/>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5"/>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bCs/>
          <w:color w:val="000000" w:themeColor="text1"/>
          <w:sz w:val="24"/>
          <w:highlight w:val="none"/>
          <w:lang w:val="en-US" w:eastAsia="zh-CN"/>
          <w14:textFill>
            <w14:solidFill>
              <w14:schemeClr w14:val="tx1"/>
            </w14:solidFill>
          </w14:textFill>
        </w:rPr>
        <w:t>201832.80元</w:t>
      </w:r>
      <w:r>
        <w:rPr>
          <w:rFonts w:hint="eastAsia" w:ascii="宋体" w:hAnsi="宋体"/>
          <w:color w:val="000000" w:themeColor="text1"/>
          <w:sz w:val="24"/>
          <w14:textFill>
            <w14:solidFill>
              <w14:schemeClr w14:val="tx1"/>
            </w14:solidFill>
          </w14:textFill>
        </w:rPr>
        <w:t>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eastAsia="zh-CN"/>
        </w:rPr>
        <w:t>、税点证明</w:t>
      </w:r>
      <w:r>
        <w:rPr>
          <w:rFonts w:hint="eastAsia" w:ascii="宋体" w:hAnsi="宋体"/>
          <w:sz w:val="24"/>
          <w:lang w:val="en-US" w:eastAsia="zh-CN"/>
        </w:rPr>
        <w:t>的</w:t>
      </w:r>
      <w:r>
        <w:rPr>
          <w:rFonts w:hint="eastAsia" w:ascii="宋体" w:hAnsi="宋体"/>
          <w:sz w:val="24"/>
        </w:rPr>
        <w:t>电子版扫描件。</w:t>
      </w:r>
    </w:p>
    <w:p>
      <w:pPr>
        <w:tabs>
          <w:tab w:val="left" w:pos="8222"/>
        </w:tabs>
        <w:snapToGrid w:val="0"/>
        <w:ind w:right="-58" w:firstLine="960" w:firstLineChars="400"/>
        <w:rPr>
          <w:rFonts w:ascii="宋体" w:hAnsi="宋体"/>
          <w:color w:val="000000" w:themeColor="text1"/>
          <w:sz w:val="24"/>
          <w:highlight w:val="yellow"/>
          <w14:textFill>
            <w14:solidFill>
              <w14:schemeClr w14:val="tx1"/>
            </w14:solidFill>
          </w14:textFill>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w:t>
      </w:r>
      <w:r>
        <w:rPr>
          <w:rFonts w:hint="eastAsia" w:ascii="宋体" w:hAnsi="宋体"/>
          <w:color w:val="000000" w:themeColor="text1"/>
          <w:sz w:val="24"/>
          <w14:textFill>
            <w14:solidFill>
              <w14:schemeClr w14:val="tx1"/>
            </w14:solidFill>
          </w14:textFill>
        </w:rPr>
        <w:t>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2020年12月16日15时00分</w:t>
      </w:r>
      <w:r>
        <w:rPr>
          <w:rFonts w:hint="eastAsia" w:ascii="宋体" w:hAnsi="宋体"/>
          <w:color w:val="000000" w:themeColor="text1"/>
          <w:sz w:val="24"/>
          <w14:textFill>
            <w14:solidFill>
              <w14:schemeClr w14:val="tx1"/>
            </w14:solidFill>
          </w14:textFill>
        </w:rPr>
        <w:t>。</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ind w:firstLine="720" w:firstLineChars="3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.4.1本次报价需在“平安城科产业互联网平台”上进行，未完成平台报价的供应商将视为放弃报价资格。</w:t>
      </w:r>
    </w:p>
    <w:p>
      <w:pPr>
        <w:pStyle w:val="2"/>
        <w:ind w:firstLine="720" w:firstLineChars="3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2020年12月17日15时00分</w:t>
      </w:r>
      <w:r>
        <w:rPr>
          <w:rFonts w:hint="eastAsia" w:ascii="宋体" w:hAnsi="宋体"/>
          <w:color w:val="000000" w:themeColor="text1"/>
          <w:sz w:val="24"/>
          <w:szCs w:val="24"/>
          <w14:textFill>
            <w14:solidFill>
              <w14:schemeClr w14:val="tx1"/>
            </w14:solidFill>
          </w14:textFill>
        </w:rPr>
        <w:t>。</w:t>
      </w:r>
    </w:p>
    <w:p>
      <w:pPr>
        <w:pStyle w:val="10"/>
      </w:pPr>
    </w:p>
    <w:p>
      <w:pPr>
        <w:pStyle w:val="4"/>
        <w:rPr>
          <w:rFonts w:ascii="宋体" w:hAnsi="宋体"/>
        </w:rPr>
      </w:pPr>
      <w:bookmarkStart w:id="20" w:name="_Toc26728"/>
      <w:r>
        <w:rPr>
          <w:rFonts w:hint="eastAsia"/>
          <w:lang w:val="en-US" w:eastAsia="zh-CN"/>
        </w:rPr>
        <w:t>八</w:t>
      </w:r>
      <w:r>
        <w:rPr>
          <w:rFonts w:hint="eastAsia"/>
        </w:rPr>
        <w:t>、确定成交供应商</w:t>
      </w:r>
      <w:bookmarkEnd w:id="20"/>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4"/>
        <w:rPr>
          <w:rFonts w:ascii="宋体" w:hAnsi="宋体"/>
          <w:kern w:val="0"/>
        </w:rPr>
      </w:pPr>
      <w:bookmarkStart w:id="21" w:name="_Toc29360"/>
      <w:r>
        <w:rPr>
          <w:rFonts w:hint="eastAsia"/>
          <w:lang w:val="en-US" w:eastAsia="zh-CN"/>
        </w:rPr>
        <w:t>九</w:t>
      </w:r>
      <w:r>
        <w:rPr>
          <w:rFonts w:hint="eastAsia"/>
        </w:rPr>
        <w:t>、声明</w:t>
      </w:r>
      <w:bookmarkEnd w:id="21"/>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pPr>
      <w:bookmarkStart w:id="22" w:name="_Toc32697"/>
      <w:r>
        <w:rPr>
          <w:rFonts w:hint="eastAsia"/>
          <w:lang w:val="en-US" w:eastAsia="zh-CN"/>
        </w:rPr>
        <w:t>十</w:t>
      </w:r>
      <w:r>
        <w:rPr>
          <w:rFonts w:hint="eastAsia"/>
        </w:rPr>
        <w:t>、发布公告的媒介</w:t>
      </w:r>
      <w:bookmarkEnd w:id="22"/>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4"/>
      </w:pPr>
      <w:bookmarkStart w:id="23" w:name="_Toc19759"/>
      <w:r>
        <w:rPr>
          <w:rFonts w:hint="eastAsia"/>
        </w:rPr>
        <w:t>十</w:t>
      </w:r>
      <w:r>
        <w:rPr>
          <w:rFonts w:hint="eastAsia"/>
          <w:lang w:val="en-US" w:eastAsia="zh-CN"/>
        </w:rPr>
        <w:t>一</w:t>
      </w:r>
      <w:r>
        <w:rPr>
          <w:rFonts w:hint="eastAsia"/>
        </w:rPr>
        <w:t>、联系方式</w:t>
      </w:r>
      <w:bookmarkEnd w:id="23"/>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24" w:name="_Toc418502404"/>
      <w:bookmarkStart w:id="25" w:name="_Hlk530683232"/>
      <w:r>
        <w:rPr>
          <w:rFonts w:hint="eastAsia" w:ascii="宋体" w:hAnsi="宋体"/>
          <w:bCs/>
          <w:sz w:val="24"/>
          <w:lang w:val="en-US" w:eastAsia="zh-CN"/>
        </w:rPr>
        <w:t>采 购 人：黑龙江省交投高速公路运营管理有限公司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址：黑龙江省哈尔滨市香坊区哈平路199号</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人：程梦莹</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电   话：15104528132</w:t>
      </w:r>
    </w:p>
    <w:p>
      <w:pPr>
        <w:snapToGrid w:val="0"/>
        <w:ind w:right="-58" w:firstLine="480" w:firstLineChars="200"/>
        <w:rPr>
          <w:rFonts w:hint="eastAsia" w:ascii="宋体" w:hAnsi="宋体"/>
          <w:bCs/>
          <w:sz w:val="24"/>
          <w:lang w:val="en-US" w:eastAsia="zh-CN"/>
        </w:rPr>
      </w:pP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代理机构：</w:t>
      </w:r>
      <w:r>
        <w:rPr>
          <w:rFonts w:hint="eastAsia" w:ascii="宋体" w:hAnsi="宋体" w:eastAsia="宋体" w:cs="宋体"/>
          <w:i w:val="0"/>
          <w:caps w:val="0"/>
          <w:color w:val="000000"/>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000000"/>
          <w:spacing w:val="0"/>
          <w:sz w:val="24"/>
          <w:szCs w:val="24"/>
          <w:shd w:val="clear" w:fill="FFFFFF"/>
        </w:rPr>
      </w:pPr>
      <w:r>
        <w:rPr>
          <w:rFonts w:hint="eastAsia" w:ascii="宋体" w:hAnsi="宋体"/>
          <w:bCs/>
          <w:sz w:val="24"/>
          <w:lang w:val="en-US" w:eastAsia="zh-CN"/>
        </w:rPr>
        <w:t>地    址：</w:t>
      </w:r>
      <w:r>
        <w:rPr>
          <w:rFonts w:hint="eastAsia" w:ascii="宋体" w:hAnsi="宋体" w:eastAsia="宋体" w:cs="宋体"/>
          <w:i w:val="0"/>
          <w:caps w:val="0"/>
          <w:color w:val="000000"/>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sz w:val="24"/>
          <w:lang w:val="en-US" w:eastAsia="zh-CN"/>
        </w:rPr>
      </w:pPr>
      <w:r>
        <w:rPr>
          <w:rFonts w:hint="eastAsia" w:ascii="宋体" w:hAnsi="宋体"/>
          <w:bCs/>
          <w:sz w:val="24"/>
          <w:lang w:val="en-US" w:eastAsia="zh-CN"/>
        </w:rPr>
        <w:t>联 系 人：王先生</w:t>
      </w:r>
    </w:p>
    <w:p>
      <w:pPr>
        <w:snapToGrid w:val="0"/>
        <w:ind w:right="-58" w:firstLine="480" w:firstLineChars="200"/>
        <w:rPr>
          <w:rFonts w:hint="eastAsia" w:ascii="宋体" w:hAnsi="宋体" w:eastAsia="宋体" w:cs="宋体"/>
          <w:i w:val="0"/>
          <w:caps w:val="0"/>
          <w:color w:val="000000"/>
          <w:spacing w:val="0"/>
          <w:sz w:val="24"/>
          <w:szCs w:val="24"/>
          <w:shd w:val="clear" w:fill="FFFFFF"/>
        </w:rPr>
      </w:pPr>
      <w:r>
        <w:rPr>
          <w:rFonts w:hint="eastAsia" w:ascii="宋体" w:hAnsi="宋体"/>
          <w:bCs/>
          <w:sz w:val="24"/>
          <w:lang w:val="en-US" w:eastAsia="zh-CN"/>
        </w:rPr>
        <w:t>电    话：</w:t>
      </w:r>
      <w:bookmarkEnd w:id="1"/>
      <w:bookmarkEnd w:id="2"/>
      <w:bookmarkEnd w:id="3"/>
      <w:bookmarkEnd w:id="4"/>
      <w:bookmarkEnd w:id="5"/>
      <w:bookmarkEnd w:id="6"/>
      <w:bookmarkEnd w:id="24"/>
      <w:bookmarkEnd w:id="25"/>
      <w:r>
        <w:rPr>
          <w:rFonts w:hint="eastAsia" w:ascii="宋体" w:hAnsi="宋体" w:eastAsia="宋体" w:cs="宋体"/>
          <w:i w:val="0"/>
          <w:caps w:val="0"/>
          <w:color w:val="000000"/>
          <w:spacing w:val="0"/>
          <w:sz w:val="24"/>
          <w:szCs w:val="24"/>
          <w:shd w:val="clear" w:fill="FFFFFF"/>
        </w:rPr>
        <w:t>0451-84310880</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账户名：黑龙江丰亿招投标有限公司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开户行：中国农业银行股份有限公司哈尔滨第五大道支行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行  号：103261005426</w:t>
      </w:r>
    </w:p>
    <w:p>
      <w:pPr>
        <w:pStyle w:val="2"/>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7717D"/>
    <w:multiLevelType w:val="singleLevel"/>
    <w:tmpl w:val="C497717D"/>
    <w:lvl w:ilvl="0" w:tentative="0">
      <w:start w:val="6"/>
      <w:numFmt w:val="chineseCounting"/>
      <w:suff w:val="nothing"/>
      <w:lvlText w:val="%1、"/>
      <w:lvlJc w:val="left"/>
      <w:rPr>
        <w:rFonts w:hint="eastAsia"/>
      </w:rPr>
    </w:lvl>
  </w:abstractNum>
  <w:abstractNum w:abstractNumId="1">
    <w:nsid w:val="4DA5CDC8"/>
    <w:multiLevelType w:val="singleLevel"/>
    <w:tmpl w:val="4DA5CDC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E5363B"/>
    <w:rsid w:val="140B5AF7"/>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187766"/>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D7C21B9"/>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1C6D0A"/>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AED0CFF"/>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User</cp:lastModifiedBy>
  <dcterms:modified xsi:type="dcterms:W3CDTF">2020-12-14T08:39:19Z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