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56585290"/>
      <w:bookmarkStart w:id="3" w:name="_Toc185037690"/>
      <w:bookmarkStart w:id="4" w:name="_Toc60537380"/>
      <w:bookmarkStart w:id="5" w:name="_Toc145806782"/>
      <w:bookmarkStart w:id="6" w:name="_Toc201565762"/>
      <w:bookmarkStart w:id="7" w:name="_Toc211570245"/>
      <w:bookmarkStart w:id="17" w:name="_GoBack"/>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3"/>
      <w:bookmarkStart w:id="9" w:name="OLE_LINK5"/>
      <w:bookmarkStart w:id="10" w:name="OLE_LINK4"/>
      <w:bookmarkStart w:id="11" w:name="OLE_LINK1"/>
      <w:bookmarkStart w:id="12" w:name="OLE_LINK6"/>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黑龙江省交通投资集团有限公司哈尔滨运营分公司</w:t>
      </w:r>
      <w:r>
        <w:rPr>
          <w:rFonts w:hint="eastAsia" w:ascii="宋体" w:hAnsi="宋体"/>
          <w:bCs/>
          <w:color w:val="auto"/>
          <w:sz w:val="24"/>
          <w:lang w:val="en-US" w:eastAsia="zh-CN"/>
        </w:rPr>
        <w:t>（以下称“采购人”）的委托，对</w:t>
      </w:r>
      <w:r>
        <w:rPr>
          <w:rFonts w:hint="eastAsia"/>
          <w:color w:val="auto"/>
          <w:sz w:val="24"/>
          <w:lang w:val="en-US" w:eastAsia="zh-CN"/>
        </w:rPr>
        <w:t>黑龙江省交通投资集团有限公司哈尔滨运营分公司防疫物资采购项目</w:t>
      </w:r>
      <w:r>
        <w:rPr>
          <w:rFonts w:hint="eastAsia" w:ascii="宋体" w:hAnsi="宋体"/>
          <w:bCs/>
          <w:color w:val="auto"/>
          <w:sz w:val="24"/>
          <w:lang w:val="en-US" w:eastAsia="zh-CN"/>
        </w:rPr>
        <w:t>（项目编号为</w:t>
      </w:r>
      <w:r>
        <w:rPr>
          <w:rFonts w:hint="eastAsia"/>
          <w:bCs/>
          <w:color w:val="auto"/>
          <w:sz w:val="24"/>
          <w:lang w:val="en-US" w:eastAsia="zh-CN"/>
        </w:rPr>
        <w:t>FYZB-2022-1145</w:t>
      </w:r>
      <w:r>
        <w:rPr>
          <w:rFonts w:hint="eastAsia" w:ascii="宋体" w:hAnsi="宋体"/>
          <w:bCs/>
          <w:color w:val="auto"/>
          <w:sz w:val="24"/>
          <w:lang w:val="en-US" w:eastAsia="zh-CN"/>
        </w:rPr>
        <w:t>）于</w:t>
      </w:r>
      <w:r>
        <w:rPr>
          <w:rFonts w:hint="eastAsia" w:ascii="宋体" w:hAnsi="宋体"/>
          <w:bCs/>
          <w:color w:val="auto"/>
          <w:sz w:val="24"/>
          <w:szCs w:val="24"/>
          <w:lang w:val="en-US" w:eastAsia="zh-CN"/>
        </w:rPr>
        <w:t>2022年</w:t>
      </w:r>
      <w:r>
        <w:rPr>
          <w:rFonts w:hint="eastAsia"/>
          <w:bCs/>
          <w:color w:val="auto"/>
          <w:sz w:val="24"/>
          <w:szCs w:val="24"/>
          <w:lang w:val="en-US" w:eastAsia="zh-CN"/>
        </w:rPr>
        <w:t>11</w:t>
      </w:r>
      <w:r>
        <w:rPr>
          <w:rFonts w:hint="eastAsia" w:ascii="宋体" w:hAnsi="宋体"/>
          <w:bCs/>
          <w:color w:val="auto"/>
          <w:sz w:val="24"/>
          <w:szCs w:val="24"/>
          <w:lang w:val="en-US" w:eastAsia="zh-CN"/>
        </w:rPr>
        <w:t>月</w:t>
      </w:r>
      <w:r>
        <w:rPr>
          <w:rFonts w:hint="eastAsia"/>
          <w:bCs/>
          <w:color w:val="auto"/>
          <w:sz w:val="24"/>
          <w:szCs w:val="24"/>
          <w:lang w:val="en-US" w:eastAsia="zh-CN"/>
        </w:rPr>
        <w:t>24</w:t>
      </w:r>
      <w:r>
        <w:rPr>
          <w:rFonts w:hint="eastAsia" w:ascii="宋体" w:hAnsi="宋体"/>
          <w:bCs/>
          <w:color w:val="auto"/>
          <w:sz w:val="24"/>
          <w:lang w:val="en-US" w:eastAsia="zh-CN"/>
        </w:rPr>
        <w:t>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480" w:firstLineChars="200"/>
        <w:rPr>
          <w:rFonts w:hint="eastAsia" w:ascii="宋体" w:hAnsi="宋体"/>
          <w:bCs/>
          <w:color w:val="auto"/>
          <w:sz w:val="24"/>
          <w:lang w:val="en-US" w:eastAsia="zh-CN"/>
        </w:rPr>
      </w:pPr>
      <w:bookmarkStart w:id="14" w:name="_Toc15235"/>
      <w:r>
        <w:rPr>
          <w:rFonts w:hint="eastAsia" w:ascii="宋体" w:hAnsi="宋体"/>
          <w:bCs/>
          <w:color w:val="auto"/>
          <w:sz w:val="24"/>
          <w:lang w:val="en-US" w:eastAsia="zh-CN"/>
        </w:rPr>
        <w:t>1、本项目</w:t>
      </w:r>
      <w:bookmarkEnd w:id="14"/>
      <w:r>
        <w:rPr>
          <w:rFonts w:hint="eastAsia" w:ascii="宋体" w:hAnsi="宋体"/>
          <w:bCs/>
          <w:color w:val="auto"/>
          <w:sz w:val="24"/>
          <w:lang w:val="en-US" w:eastAsia="zh-CN"/>
        </w:rPr>
        <w:t>将采购预算金额为140000.00元（以实际发生为准，意向供应商报价为含税、货到现场的报价，开具增值税专用发票。）</w:t>
      </w:r>
      <w:r>
        <w:rPr>
          <w:rFonts w:hint="eastAsia" w:ascii="宋体" w:hAnsi="宋体"/>
          <w:bCs/>
          <w:color w:val="auto"/>
          <w:sz w:val="24"/>
          <w:lang w:val="en-US" w:eastAsia="zh-CN"/>
        </w:rPr>
        <w:t>；</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5" w:name="_Toc418502404"/>
      <w:bookmarkStart w:id="16" w:name="_Hlk530683232"/>
      <w:r>
        <w:rPr>
          <w:rFonts w:hint="eastAsia" w:ascii="宋体" w:hAnsi="宋体"/>
          <w:bCs/>
          <w:color w:val="auto"/>
          <w:sz w:val="24"/>
          <w:lang w:val="en-US" w:eastAsia="zh-CN"/>
        </w:rPr>
        <w:t>采 购 人：黑龙江省交通投资集团有限公司哈尔滨运营分公司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址：哈尔滨市南岗区华山路99号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人：陈超</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话：58690896</w:t>
      </w:r>
    </w:p>
    <w:p>
      <w:pPr>
        <w:pStyle w:val="2"/>
        <w:rPr>
          <w:rFonts w:hint="eastAsia"/>
          <w:color w:val="auto"/>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lang w:val="en-US" w:eastAsia="zh-CN"/>
        </w:rPr>
        <w:t>：17600363330</w:t>
      </w:r>
    </w:p>
    <w:bookmarkEnd w:id="2"/>
    <w:bookmarkEnd w:id="3"/>
    <w:bookmarkEnd w:id="4"/>
    <w:bookmarkEnd w:id="5"/>
    <w:bookmarkEnd w:id="6"/>
    <w:bookmarkEnd w:id="7"/>
    <w:bookmarkEnd w:id="15"/>
    <w:bookmarkEnd w:id="16"/>
    <w:p>
      <w:pPr>
        <w:pStyle w:val="2"/>
        <w:ind w:firstLine="480" w:firstLineChars="200"/>
        <w:rPr>
          <w:rFonts w:hint="eastAsia" w:ascii="宋体" w:hAnsi="宋体" w:eastAsia="宋体" w:cs="Times New Roman"/>
          <w:color w:val="auto"/>
          <w:sz w:val="24"/>
          <w:szCs w:val="24"/>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jFmZjU4ODg1ZDY4YTBkNjRiNGI2OTVmNjFjOT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115285"/>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8014B6"/>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36DED"/>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3F4CFA"/>
    <w:rsid w:val="1E593CBF"/>
    <w:rsid w:val="1E643DF4"/>
    <w:rsid w:val="1F0C44A9"/>
    <w:rsid w:val="1F2567E1"/>
    <w:rsid w:val="1F563CDA"/>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4E55EE"/>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CF95B68"/>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395</Characters>
  <Lines>91</Lines>
  <Paragraphs>25</Paragraphs>
  <TotalTime>1</TotalTime>
  <ScaleCrop>false</ScaleCrop>
  <LinksUpToDate>false</LinksUpToDate>
  <CharactersWithSpaces>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2022-11-28T02:58:40Z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4AF251BE503A48ABADA5053FED87B14D</vt:lpwstr>
  </property>
</Properties>
</file>