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36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黑龙江省交投高速公路运营管理有限公司</w:t>
      </w:r>
    </w:p>
    <w:p>
      <w:pPr>
        <w:autoSpaceDE w:val="0"/>
        <w:autoSpaceDN w:val="0"/>
        <w:adjustRightInd w:val="0"/>
        <w:spacing w:line="36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北安养护分公司复合立柱、警示锥采购项目</w:t>
      </w:r>
    </w:p>
    <w:p>
      <w:pPr>
        <w:autoSpaceDE w:val="0"/>
        <w:autoSpaceDN w:val="0"/>
        <w:adjustRightInd w:val="0"/>
        <w:spacing w:line="240" w:lineRule="auto"/>
        <w:jc w:val="center"/>
        <w:rPr>
          <w:rFonts w:hint="eastAsia" w:ascii="宋体" w:hAnsi="宋体"/>
          <w:b/>
          <w:color w:val="auto"/>
          <w:sz w:val="44"/>
          <w:szCs w:val="44"/>
          <w:lang w:val="en-US" w:eastAsia="zh-CN"/>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eastAsia" w:ascii="宋体" w:hAnsi="宋体"/>
          <w:b/>
          <w:color w:val="auto"/>
          <w:sz w:val="32"/>
          <w:szCs w:val="32"/>
          <w:lang w:val="en-US" w:eastAsia="zh-CN"/>
        </w:rPr>
      </w:pPr>
      <w:r>
        <w:rPr>
          <w:rFonts w:hint="eastAsia" w:ascii="宋体" w:hAnsi="宋体"/>
          <w:b/>
          <w:color w:val="auto"/>
          <w:sz w:val="32"/>
          <w:szCs w:val="32"/>
        </w:rPr>
        <w:t>项目编号：</w:t>
      </w:r>
      <w:r>
        <w:rPr>
          <w:rFonts w:hint="eastAsia" w:ascii="宋体" w:hAnsi="宋体"/>
          <w:b/>
          <w:color w:val="auto"/>
          <w:sz w:val="32"/>
          <w:szCs w:val="32"/>
          <w:lang w:val="en-US" w:eastAsia="zh-CN"/>
        </w:rPr>
        <w:t>FYZB-2022-0812</w:t>
      </w:r>
    </w:p>
    <w:p>
      <w:pPr>
        <w:pStyle w:val="2"/>
        <w:rPr>
          <w:rFonts w:hint="default"/>
          <w:color w:val="auto"/>
          <w:lang w:val="en-US"/>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pacing w:line="660" w:lineRule="exact"/>
        <w:ind w:firstLine="643" w:firstLineChars="200"/>
        <w:jc w:val="center"/>
        <w:rPr>
          <w:rFonts w:hint="eastAsia" w:ascii="宋体" w:hAnsi="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黑龙江省交投高速公路运营管理有限公司</w:t>
      </w:r>
    </w:p>
    <w:p>
      <w:pPr>
        <w:spacing w:line="660" w:lineRule="exact"/>
        <w:ind w:firstLine="643" w:firstLineChars="200"/>
        <w:jc w:val="center"/>
        <w:rPr>
          <w:rFonts w:hint="eastAsia" w:ascii="宋体" w:hAnsi="宋体"/>
          <w:b/>
          <w:color w:val="auto"/>
          <w:sz w:val="32"/>
          <w:szCs w:val="32"/>
          <w:lang w:eastAsia="zh-CN"/>
        </w:rPr>
      </w:pPr>
      <w:r>
        <w:rPr>
          <w:rFonts w:hint="eastAsia" w:ascii="宋体" w:hAnsi="宋体"/>
          <w:b/>
          <w:color w:val="auto"/>
          <w:sz w:val="32"/>
          <w:szCs w:val="32"/>
          <w:lang w:eastAsia="zh-CN"/>
        </w:rPr>
        <w:t>北安养护分公司</w:t>
      </w:r>
    </w:p>
    <w:p>
      <w:pPr>
        <w:spacing w:line="660" w:lineRule="exact"/>
        <w:jc w:val="center"/>
        <w:rPr>
          <w:rFonts w:hint="eastAsia" w:ascii="宋体" w:hAnsi="宋体"/>
          <w:b/>
          <w:color w:val="auto"/>
          <w:sz w:val="32"/>
          <w:szCs w:val="32"/>
          <w:lang w:eastAsia="zh-CN"/>
        </w:rPr>
      </w:pP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cs="Times New Roman"/>
          <w:b/>
          <w:color w:val="auto"/>
          <w:kern w:val="2"/>
          <w:sz w:val="32"/>
          <w:szCs w:val="32"/>
          <w:lang w:val="en-US" w:eastAsia="zh-CN" w:bidi="ar-SA"/>
        </w:rPr>
        <w:t xml:space="preserve"> </w:t>
      </w: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八月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6</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56585290"/>
      <w:bookmarkStart w:id="2" w:name="_Toc60537380"/>
      <w:bookmarkStart w:id="3" w:name="_Toc145806782"/>
      <w:bookmarkStart w:id="4" w:name="_Toc185037690"/>
      <w:bookmarkStart w:id="5" w:name="_Toc201565762"/>
      <w:bookmarkStart w:id="6" w:name="_Toc211570245"/>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1"/>
      <w:bookmarkStart w:id="9" w:name="OLE_LINK3"/>
      <w:bookmarkStart w:id="10" w:name="OLE_LINK5"/>
      <w:bookmarkStart w:id="11" w:name="OLE_LINK6"/>
      <w:bookmarkStart w:id="12" w:name="OLE_LINK4"/>
      <w:r>
        <w:rPr>
          <w:rFonts w:hint="eastAsia" w:ascii="宋体" w:hAnsi="宋体" w:eastAsia="宋体" w:cs="宋体"/>
          <w:color w:val="auto"/>
          <w:sz w:val="24"/>
          <w:szCs w:val="24"/>
        </w:rPr>
        <w:t>我公司接受</w:t>
      </w:r>
      <w:r>
        <w:rPr>
          <w:rFonts w:hint="eastAsia" w:cs="宋体"/>
          <w:color w:val="auto"/>
          <w:sz w:val="24"/>
          <w:szCs w:val="24"/>
          <w:lang w:eastAsia="zh-CN"/>
        </w:rPr>
        <w:t>黑龙江省交投高速公路运营管理有限公司北安养护分公司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黑龙江省交投高速公路运营管理有限公司北安养护分公司复合立柱、警示锥采购项目</w:t>
      </w:r>
      <w:r>
        <w:rPr>
          <w:rFonts w:hint="eastAsia" w:ascii="宋体" w:hAnsi="宋体" w:eastAsia="宋体" w:cs="宋体"/>
          <w:color w:val="auto"/>
          <w:sz w:val="24"/>
          <w:szCs w:val="24"/>
        </w:rPr>
        <w:t>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color w:val="auto"/>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FYZB-2022-0812</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黑龙江省交投高速公路运营管理有限公司北安养护分公司复合立柱、警示锥采购项目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复合立柱、警示锥，</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w:t>
      </w:r>
      <w:r>
        <w:rPr>
          <w:rFonts w:hint="eastAsia" w:cs="宋体"/>
          <w:color w:val="auto"/>
          <w:lang w:val="en-US" w:eastAsia="zh-CN"/>
        </w:rPr>
        <w:t>经采购人验收合格后付款。</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交货</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val="en-US" w:eastAsia="zh-CN"/>
        </w:rPr>
        <w:t>交货</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采购人指定地点</w:t>
      </w:r>
      <w:r>
        <w:rPr>
          <w:rFonts w:hint="eastAsia" w:cs="宋体"/>
          <w:color w:val="auto"/>
          <w:highlight w:val="none"/>
          <w:lang w:eastAsia="zh-CN"/>
        </w:rPr>
        <w:t>交货。</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3.1采购预算金额为220000.00元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含税及货到现场的报价</w:t>
      </w:r>
      <w:r>
        <w:rPr>
          <w:rFonts w:hint="eastAsia" w:ascii="宋体" w:hAnsi="宋体"/>
          <w:color w:val="auto"/>
          <w:sz w:val="24"/>
        </w:rPr>
        <w:t>，开具3%</w:t>
      </w:r>
      <w:r>
        <w:rPr>
          <w:rFonts w:hint="eastAsia" w:ascii="宋体" w:hAnsi="宋体"/>
          <w:color w:val="auto"/>
          <w:sz w:val="24"/>
          <w:lang w:val="en-US" w:eastAsia="zh-CN"/>
        </w:rPr>
        <w:t>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snapToGrid w:val="0"/>
        <w:ind w:firstLine="480" w:firstLineChars="200"/>
        <w:jc w:val="left"/>
        <w:rPr>
          <w:rFonts w:hint="eastAsia" w:ascii="宋体" w:hAnsi="宋体"/>
          <w:color w:val="auto"/>
          <w:sz w:val="24"/>
          <w:lang w:val="en-US" w:eastAsia="zh-CN"/>
        </w:rPr>
      </w:pPr>
      <w:r>
        <w:rPr>
          <w:rFonts w:hint="eastAsia" w:ascii="宋体" w:hAnsi="宋体"/>
          <w:color w:val="auto"/>
          <w:sz w:val="24"/>
        </w:rPr>
        <w:t>5.2采购文件费用：500元，</w:t>
      </w:r>
      <w:r>
        <w:rPr>
          <w:rFonts w:hint="eastAsia" w:ascii="宋体" w:hAnsi="宋体"/>
          <w:color w:val="auto"/>
          <w:sz w:val="24"/>
          <w:lang w:val="en-US" w:eastAsia="zh-CN"/>
        </w:rPr>
        <w:t>由于供应商自身原因导致的资格审查不通过或未中标，采购文件费不予退还。</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08月04</w:t>
      </w:r>
      <w:r>
        <w:rPr>
          <w:rFonts w:hint="eastAsia" w:ascii="宋体" w:hAnsi="宋体"/>
          <w:color w:val="auto"/>
          <w:sz w:val="24"/>
        </w:rPr>
        <w:t>日至202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08月09</w:t>
      </w:r>
      <w:r>
        <w:rPr>
          <w:rFonts w:hint="eastAsia" w:ascii="宋体" w:hAnsi="宋体"/>
          <w:color w:val="auto"/>
          <w:sz w:val="24"/>
        </w:rPr>
        <w:t>日</w:t>
      </w:r>
      <w:r>
        <w:rPr>
          <w:rFonts w:hint="eastAsia" w:ascii="宋体" w:hAnsi="宋体"/>
          <w:color w:val="auto"/>
          <w:sz w:val="24"/>
          <w:lang w:val="en-US" w:eastAsia="zh-CN"/>
        </w:rPr>
        <w:t>10</w:t>
      </w:r>
      <w:r>
        <w:rPr>
          <w:rFonts w:hint="eastAsia" w:ascii="宋体" w:hAnsi="宋体"/>
          <w:color w:val="auto"/>
          <w:sz w:val="24"/>
        </w:rPr>
        <w:t>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名：</w:t>
      </w:r>
      <w:r>
        <w:rPr>
          <w:rFonts w:hint="eastAsia" w:ascii="宋体" w:hAnsi="宋体" w:eastAsia="宋体" w:cs="Times New Roman"/>
          <w:color w:val="auto"/>
          <w:sz w:val="24"/>
          <w:szCs w:val="24"/>
        </w:rPr>
        <w:t>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 xml:space="preserve">账 </w:t>
      </w:r>
      <w:r>
        <w:rPr>
          <w:rFonts w:hint="eastAsia" w:ascii="宋体" w:hAnsi="宋体"/>
          <w:color w:val="auto"/>
          <w:sz w:val="24"/>
          <w:lang w:val="en-US" w:eastAsia="zh-CN"/>
        </w:rPr>
        <w:t xml:space="preserve"> </w:t>
      </w:r>
      <w:r>
        <w:rPr>
          <w:rFonts w:hint="eastAsia" w:ascii="宋体" w:hAnsi="宋体"/>
          <w:color w:val="auto"/>
          <w:sz w:val="24"/>
        </w:rPr>
        <w:t> 号：</w:t>
      </w:r>
      <w:r>
        <w:rPr>
          <w:rFonts w:hint="eastAsia" w:ascii="宋体" w:hAnsi="宋体" w:eastAsia="宋体" w:cs="Times New Roman"/>
          <w:color w:val="auto"/>
          <w:sz w:val="24"/>
          <w:szCs w:val="24"/>
        </w:rPr>
        <w:t>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w:t>
      </w:r>
      <w:r>
        <w:rPr>
          <w:rFonts w:hint="eastAsia" w:ascii="宋体" w:hAnsi="宋体"/>
          <w:color w:val="auto"/>
          <w:sz w:val="24"/>
          <w:lang w:val="en-US" w:eastAsia="zh-CN"/>
        </w:rPr>
        <w:t xml:space="preserve"> </w:t>
      </w:r>
      <w:r>
        <w:rPr>
          <w:rFonts w:hint="eastAsia" w:ascii="宋体" w:hAnsi="宋体"/>
          <w:color w:val="auto"/>
          <w:sz w:val="24"/>
        </w:rPr>
        <w:t>户</w:t>
      </w:r>
      <w:r>
        <w:rPr>
          <w:rFonts w:hint="eastAsia" w:ascii="宋体" w:hAnsi="宋体"/>
          <w:color w:val="auto"/>
          <w:sz w:val="24"/>
          <w:lang w:val="en-US" w:eastAsia="zh-CN"/>
        </w:rPr>
        <w:t xml:space="preserve"> </w:t>
      </w:r>
      <w:r>
        <w:rPr>
          <w:rFonts w:hint="eastAsia" w:ascii="宋体" w:hAnsi="宋体"/>
          <w:color w:val="auto"/>
          <w:sz w:val="24"/>
        </w:rPr>
        <w:t>行：</w:t>
      </w:r>
      <w:r>
        <w:rPr>
          <w:rFonts w:hint="eastAsia" w:ascii="宋体" w:hAnsi="宋体" w:eastAsia="宋体" w:cs="Times New Roman"/>
          <w:color w:val="auto"/>
          <w:sz w:val="24"/>
          <w:szCs w:val="24"/>
        </w:rPr>
        <w:t>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snapToGrid w:val="0"/>
        <w:ind w:firstLine="480" w:firstLineChars="200"/>
        <w:jc w:val="left"/>
        <w:rPr>
          <w:rFonts w:hint="eastAsia"/>
          <w:color w:val="auto"/>
        </w:rPr>
      </w:pPr>
      <w:r>
        <w:rPr>
          <w:rFonts w:hint="eastAsia" w:ascii="宋体" w:hAnsi="宋体"/>
          <w:color w:val="auto"/>
          <w:sz w:val="24"/>
        </w:rPr>
        <w:t>行  </w:t>
      </w:r>
      <w:r>
        <w:rPr>
          <w:rFonts w:hint="eastAsia" w:ascii="宋体" w:hAnsi="宋体"/>
          <w:color w:val="auto"/>
          <w:sz w:val="24"/>
          <w:lang w:val="en-US" w:eastAsia="zh-CN"/>
        </w:rPr>
        <w:t xml:space="preserve"> </w:t>
      </w:r>
      <w:r>
        <w:rPr>
          <w:rFonts w:hint="eastAsia" w:ascii="宋体" w:hAnsi="宋体"/>
          <w:color w:val="auto"/>
          <w:sz w:val="24"/>
        </w:rPr>
        <w:t>号：</w:t>
      </w:r>
      <w:r>
        <w:rPr>
          <w:rFonts w:hint="eastAsia" w:ascii="宋体" w:hAnsi="宋体" w:eastAsia="宋体" w:cs="Times New Roman"/>
          <w:color w:val="auto"/>
          <w:sz w:val="24"/>
          <w:szCs w:val="24"/>
        </w:rPr>
        <w:t>103261004021</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6.2.1保证金金额：小写：4400.00元；大写：肆仟肆佰元整。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2022年08月10日10时00分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账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 xml:space="preserve">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户</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行：中国农业银行股份有限公司</w:t>
      </w:r>
      <w:r>
        <w:rPr>
          <w:rFonts w:hint="eastAsia" w:ascii="宋体" w:hAnsi="宋体"/>
          <w:color w:val="auto"/>
          <w:sz w:val="24"/>
        </w:rPr>
        <w:t>哈尔滨</w:t>
      </w:r>
      <w:r>
        <w:rPr>
          <w:rFonts w:hint="eastAsia" w:ascii="宋体" w:hAnsi="宋体"/>
          <w:color w:val="auto"/>
          <w:sz w:val="24"/>
          <w:lang w:eastAsia="zh-CN"/>
        </w:rPr>
        <w:t>道里</w:t>
      </w:r>
      <w:r>
        <w:rPr>
          <w:rFonts w:hint="eastAsia" w:ascii="宋体" w:hAnsi="宋体"/>
          <w:color w:val="auto"/>
          <w:sz w:val="24"/>
        </w:rPr>
        <w:t>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w:t>
      </w:r>
      <w:r>
        <w:rPr>
          <w:rFonts w:hint="eastAsia" w:ascii="宋体" w:hAnsi="宋体" w:cs="Times New Roman"/>
          <w:color w:val="auto"/>
          <w:sz w:val="24"/>
          <w:szCs w:val="24"/>
          <w:lang w:val="en-US" w:eastAsia="zh-CN"/>
        </w:rPr>
        <w:t xml:space="preserve">  </w:t>
      </w:r>
      <w:r>
        <w:rPr>
          <w:rFonts w:hint="eastAsia" w:ascii="宋体" w:hAnsi="宋体" w:eastAsia="宋体" w:cs="Times New Roman"/>
          <w:color w:val="auto"/>
          <w:sz w:val="24"/>
          <w:szCs w:val="24"/>
        </w:rPr>
        <w:t>号：103261004021</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220000.00元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.3.2.1线上提交加盖公章的营业执照、法人身份证</w:t>
      </w:r>
      <w:r>
        <w:rPr>
          <w:rFonts w:hint="eastAsia" w:ascii="宋体" w:hAnsi="宋体"/>
          <w:color w:val="auto"/>
          <w:sz w:val="24"/>
          <w:lang w:eastAsia="zh-CN"/>
        </w:rPr>
        <w:t>、税率证明、</w:t>
      </w:r>
      <w:r>
        <w:rPr>
          <w:rFonts w:hint="eastAsia" w:ascii="宋体" w:hAnsi="宋体"/>
          <w:color w:val="auto"/>
          <w:sz w:val="24"/>
          <w:lang w:val="en-US" w:eastAsia="zh-CN"/>
        </w:rPr>
        <w:t>采购文件费银行汇款回执单的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2022年08月09日10时00分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cs="Times New Roman"/>
          <w:color w:val="auto"/>
          <w:kern w:val="2"/>
          <w:sz w:val="24"/>
          <w:szCs w:val="24"/>
          <w:highlight w:val="none"/>
          <w:lang w:val="en-US" w:eastAsia="zh-CN" w:bidi="ar-SA"/>
        </w:rPr>
        <w:t>2022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08</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10</w:t>
      </w:r>
      <w:bookmarkStart w:id="26" w:name="_GoBack"/>
      <w:bookmarkEnd w:id="26"/>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人：于艳萍</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0456-2843018</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OTQ5ZmRjNGVhZDNhOTk1NDNlOTBlMDk2NzkwNDc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9C5569"/>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1A3769"/>
    <w:rsid w:val="15672EC7"/>
    <w:rsid w:val="15E32CD0"/>
    <w:rsid w:val="16107245"/>
    <w:rsid w:val="17163D0C"/>
    <w:rsid w:val="1749347D"/>
    <w:rsid w:val="1777103A"/>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2E7847F9"/>
    <w:rsid w:val="2FE90F02"/>
    <w:rsid w:val="30455344"/>
    <w:rsid w:val="30880E08"/>
    <w:rsid w:val="3090164F"/>
    <w:rsid w:val="31527924"/>
    <w:rsid w:val="316D740E"/>
    <w:rsid w:val="31C22C15"/>
    <w:rsid w:val="31C9619C"/>
    <w:rsid w:val="31DC1E70"/>
    <w:rsid w:val="3213787A"/>
    <w:rsid w:val="32587733"/>
    <w:rsid w:val="3267118D"/>
    <w:rsid w:val="32B2084A"/>
    <w:rsid w:val="32C96F9E"/>
    <w:rsid w:val="32CA1104"/>
    <w:rsid w:val="332062D8"/>
    <w:rsid w:val="342C61EA"/>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15523"/>
    <w:rsid w:val="3A97095D"/>
    <w:rsid w:val="3AD13566"/>
    <w:rsid w:val="3B666A69"/>
    <w:rsid w:val="3B90088D"/>
    <w:rsid w:val="3C2C6F2D"/>
    <w:rsid w:val="3C3A22BF"/>
    <w:rsid w:val="3C6E113B"/>
    <w:rsid w:val="3D2573CB"/>
    <w:rsid w:val="3DFE0BF8"/>
    <w:rsid w:val="3E207821"/>
    <w:rsid w:val="3E540688"/>
    <w:rsid w:val="3EC66969"/>
    <w:rsid w:val="3F7F12B0"/>
    <w:rsid w:val="3F8F5FC0"/>
    <w:rsid w:val="3FDF6058"/>
    <w:rsid w:val="40740DB7"/>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3A35"/>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1953C9"/>
    <w:rsid w:val="4E8A0C1E"/>
    <w:rsid w:val="4EA34834"/>
    <w:rsid w:val="4EB23ADD"/>
    <w:rsid w:val="4EB828B7"/>
    <w:rsid w:val="4EDB16B5"/>
    <w:rsid w:val="4F754E1E"/>
    <w:rsid w:val="4F950966"/>
    <w:rsid w:val="4FC91F0F"/>
    <w:rsid w:val="50152ACD"/>
    <w:rsid w:val="50BA2E4A"/>
    <w:rsid w:val="50FB749E"/>
    <w:rsid w:val="51076FF2"/>
    <w:rsid w:val="511F2554"/>
    <w:rsid w:val="51312DFF"/>
    <w:rsid w:val="518F3C0D"/>
    <w:rsid w:val="51C55C86"/>
    <w:rsid w:val="525C772A"/>
    <w:rsid w:val="530A04E8"/>
    <w:rsid w:val="531C70AD"/>
    <w:rsid w:val="53377FA9"/>
    <w:rsid w:val="535C7796"/>
    <w:rsid w:val="53CA641C"/>
    <w:rsid w:val="5417608F"/>
    <w:rsid w:val="541F0E41"/>
    <w:rsid w:val="54501E1B"/>
    <w:rsid w:val="54B97243"/>
    <w:rsid w:val="54EE4F3E"/>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7563E8"/>
    <w:rsid w:val="5FC021DC"/>
    <w:rsid w:val="5FE62E86"/>
    <w:rsid w:val="5FF64D19"/>
    <w:rsid w:val="606B5755"/>
    <w:rsid w:val="609251F4"/>
    <w:rsid w:val="60A9459B"/>
    <w:rsid w:val="611B76A6"/>
    <w:rsid w:val="6194608B"/>
    <w:rsid w:val="61986D3B"/>
    <w:rsid w:val="61B7414F"/>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AF24F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2244</Words>
  <Characters>2643</Characters>
  <Lines>91</Lines>
  <Paragraphs>25</Paragraphs>
  <TotalTime>55</TotalTime>
  <ScaleCrop>false</ScaleCrop>
  <LinksUpToDate>false</LinksUpToDate>
  <CharactersWithSpaces>2720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゛小葵吖：</cp:lastModifiedBy>
  <dcterms:modified xsi:type="dcterms:W3CDTF">2022-08-03T07:27:59Z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5C8AF69064AD44CBAA4A7E785D0A393D</vt:lpwstr>
  </property>
</Properties>
</file>