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default" w:ascii="宋体" w:hAnsi="宋体"/>
          <w:b/>
          <w:color w:val="000000" w:themeColor="text1"/>
          <w:sz w:val="44"/>
          <w:szCs w:val="44"/>
          <w:lang w:eastAsia="zh-CN"/>
          <w14:textFill>
            <w14:solidFill>
              <w14:schemeClr w14:val="tx1"/>
            </w14:solidFill>
          </w14:textFill>
        </w:rPr>
      </w:pPr>
      <w:r>
        <w:rPr>
          <w:rFonts w:hint="default" w:ascii="宋体" w:hAnsi="宋体"/>
          <w:b/>
          <w:color w:val="000000" w:themeColor="text1"/>
          <w:sz w:val="44"/>
          <w:szCs w:val="44"/>
          <w:lang w:eastAsia="zh-CN"/>
          <w14:textFill>
            <w14:solidFill>
              <w14:schemeClr w14:val="tx1"/>
            </w14:solidFill>
          </w14:textFill>
        </w:rPr>
        <w:t>黑龙江省交通投资集团有限公司</w:t>
      </w:r>
    </w:p>
    <w:p>
      <w:pPr>
        <w:autoSpaceDE w:val="0"/>
        <w:autoSpaceDN w:val="0"/>
        <w:adjustRightInd w:val="0"/>
        <w:spacing w:line="480" w:lineRule="auto"/>
        <w:jc w:val="center"/>
        <w:rPr>
          <w:rFonts w:hint="default" w:ascii="宋体" w:hAnsi="宋体"/>
          <w:b/>
          <w:color w:val="000000" w:themeColor="text1"/>
          <w:sz w:val="44"/>
          <w:szCs w:val="44"/>
          <w:lang w:eastAsia="zh-CN"/>
          <w14:textFill>
            <w14:solidFill>
              <w14:schemeClr w14:val="tx1"/>
            </w14:solidFill>
          </w14:textFill>
        </w:rPr>
      </w:pPr>
      <w:r>
        <w:rPr>
          <w:rFonts w:hint="default" w:ascii="宋体" w:hAnsi="宋体"/>
          <w:b/>
          <w:color w:val="000000" w:themeColor="text1"/>
          <w:sz w:val="44"/>
          <w:szCs w:val="44"/>
          <w:lang w:eastAsia="zh-CN"/>
          <w14:textFill>
            <w14:solidFill>
              <w14:schemeClr w14:val="tx1"/>
            </w14:solidFill>
          </w14:textFill>
        </w:rPr>
        <w:t>哈绥运营分公司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default" w:ascii="宋体" w:hAnsi="宋体"/>
          <w:b/>
          <w:color w:val="000000" w:themeColor="text1"/>
          <w:sz w:val="44"/>
          <w:szCs w:val="44"/>
          <w:lang w:eastAsia="zh-CN"/>
          <w14:textFill>
            <w14:solidFill>
              <w14:schemeClr w14:val="tx1"/>
            </w14:solidFill>
          </w14:textFill>
        </w:rPr>
        <w:t>车道设备防雷检测维修</w:t>
      </w:r>
      <w:r>
        <w:rPr>
          <w:rFonts w:hint="eastAsia" w:ascii="宋体" w:hAnsi="宋体"/>
          <w:b/>
          <w:color w:val="000000" w:themeColor="text1"/>
          <w:sz w:val="44"/>
          <w:szCs w:val="44"/>
          <w:lang w:val="en-US" w:eastAsia="zh-CN"/>
          <w14:textFill>
            <w14:solidFill>
              <w14:schemeClr w14:val="tx1"/>
            </w14:solidFill>
          </w14:textFill>
        </w:rPr>
        <w:t>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FYZB-2022-0745</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default" w:ascii="宋体" w:hAnsi="宋体"/>
          <w:b/>
          <w:color w:val="000000" w:themeColor="text1"/>
          <w:sz w:val="32"/>
          <w:szCs w:val="32"/>
          <w14:textFill>
            <w14:solidFill>
              <w14:schemeClr w14:val="tx1"/>
            </w14:solidFill>
          </w14:textFill>
        </w:rPr>
        <w:t>黑龙江省交通投资集团有限公司哈绥运营分公司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七月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60537380"/>
      <w:bookmarkStart w:id="2" w:name="_Toc145806782"/>
      <w:bookmarkStart w:id="3" w:name="_Toc156585290"/>
      <w:bookmarkStart w:id="4" w:name="_Toc211570245"/>
      <w:bookmarkStart w:id="5" w:name="_Toc201565762"/>
      <w:bookmarkStart w:id="6" w:name="_Toc185037690"/>
      <w:bookmarkStart w:id="26" w:name="_GoBack"/>
      <w:bookmarkEnd w:id="26"/>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6"/>
      <w:bookmarkStart w:id="10" w:name="OLE_LINK4"/>
      <w:bookmarkStart w:id="11" w:name="OLE_LINK1"/>
      <w:bookmarkStart w:id="12" w:name="OLE_LINK3"/>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黑龙江省交通投资集团有限公司哈绥运营分公司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黑龙江省交通投资集团有限公司哈绥运营分公司车道设备防雷检测维修项目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FYZB-2022-0745</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黑龙江省交通投资集团有限公司哈绥运营分公司车道设备防雷检测维修项目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车道设备防雷检测维修，</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：验收合格后一次性</w:t>
      </w:r>
      <w:r>
        <w:rPr>
          <w:rFonts w:hint="eastAsia" w:cs="宋体"/>
          <w:color w:val="000000" w:themeColor="text1"/>
          <w:lang w:val="en-US" w:eastAsia="zh-CN"/>
          <w14:textFill>
            <w14:solidFill>
              <w14:schemeClr w14:val="tx1"/>
            </w14:solidFill>
          </w14:textFill>
        </w:rPr>
        <w:t>付款。</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5</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3.1采购预算金额为77000.00元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含税、维修的报价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07月27</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08月01</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6.2.1保证金金额：小写：1500.00元；大写：壹仟伍佰元整。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2022年08月02日10时00分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77000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2022年08月01日10时00分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人：黑龙江省交通投资集团有限公司哈绥运营分公司</w:t>
      </w:r>
    </w:p>
    <w:p>
      <w:pPr>
        <w:ind w:firstLine="480" w:firstLineChars="200"/>
        <w:rPr>
          <w:rFonts w:hint="default"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址：哈尔滨市香坊区哈阿高速0.5公里</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人：马岩</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13804518585</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756F9B"/>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BB0112"/>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D78477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CFF7EFB"/>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8F02FA"/>
    <w:rsid w:val="7DE7672D"/>
    <w:rsid w:val="7E2343C3"/>
    <w:rsid w:val="7E3635C9"/>
    <w:rsid w:val="7E595448"/>
    <w:rsid w:val="7E90246A"/>
    <w:rsid w:val="7E961EA0"/>
    <w:rsid w:val="7EB00B03"/>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2191</Words>
  <Characters>2584</Characters>
  <Lines>91</Lines>
  <Paragraphs>25</Paragraphs>
  <TotalTime>4</TotalTime>
  <ScaleCrop>false</ScaleCrop>
  <LinksUpToDate>false</LinksUpToDate>
  <CharactersWithSpaces>2660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2022-07-26T05:32:32Z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