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60537380"/>
      <w:bookmarkStart w:id="3" w:name="_Toc201565762"/>
      <w:bookmarkStart w:id="4" w:name="_Toc145806782"/>
      <w:bookmarkStart w:id="5" w:name="_Toc156585290"/>
      <w:bookmarkStart w:id="6" w:name="_Toc211570245"/>
      <w:bookmarkStart w:id="7" w:name="_Toc1850376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5"/>
      <w:bookmarkStart w:id="9" w:name="OLE_LINK4"/>
      <w:bookmarkStart w:id="10" w:name="OLE_LINK1"/>
      <w:bookmarkStart w:id="11" w:name="OLE_LINK6"/>
      <w:bookmarkStart w:id="12" w:name="OLE_LINK3"/>
    </w:p>
    <w:p>
      <w:pPr>
        <w:pStyle w:val="16"/>
        <w:widowControl/>
        <w:spacing w:before="0" w:beforeAutospacing="0" w:after="0" w:afterAutospacing="0" w:line="360" w:lineRule="auto"/>
        <w:ind w:firstLine="480"/>
        <w:rPr>
          <w:rFonts w:hint="default" w:ascii="宋体" w:hAnsi="宋体"/>
          <w:bCs/>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黑龙江省交投高速公路运营管理有限公司牡丹江养护分公司</w:t>
      </w:r>
      <w:r>
        <w:rPr>
          <w:rFonts w:hint="eastAsia" w:ascii="宋体" w:hAnsi="宋体"/>
          <w:bCs/>
          <w:sz w:val="24"/>
          <w:lang w:val="en-US" w:eastAsia="zh-CN"/>
        </w:rPr>
        <w:t>（以下称“采购人”）的委托，对</w:t>
      </w:r>
      <w:r>
        <w:rPr>
          <w:rFonts w:hint="eastAsia" w:ascii="宋体" w:hAnsi="宋体"/>
          <w:color w:val="auto"/>
          <w:sz w:val="24"/>
          <w:lang w:val="en-US" w:eastAsia="zh-CN"/>
        </w:rPr>
        <w:t>黑龙江省交投高速公路运营管理有限公司牡丹江养护分公司标志牌采购项目</w:t>
      </w:r>
      <w:r>
        <w:rPr>
          <w:rFonts w:hint="eastAsia" w:ascii="宋体" w:hAnsi="宋体"/>
          <w:bCs/>
          <w:color w:val="auto"/>
          <w:sz w:val="24"/>
          <w:lang w:val="en-US" w:eastAsia="zh-CN"/>
        </w:rPr>
        <w:t>（项目编号为FYZB-2022-0</w:t>
      </w:r>
      <w:r>
        <w:rPr>
          <w:rFonts w:hint="eastAsia"/>
          <w:bCs/>
          <w:color w:val="auto"/>
          <w:sz w:val="24"/>
          <w:lang w:val="en-US" w:eastAsia="zh-CN"/>
        </w:rPr>
        <w:t>615</w:t>
      </w:r>
      <w:r>
        <w:rPr>
          <w:rFonts w:hint="eastAsia" w:ascii="宋体" w:hAnsi="宋体"/>
          <w:bCs/>
          <w:color w:val="auto"/>
          <w:sz w:val="24"/>
          <w:lang w:val="en-US" w:eastAsia="zh-CN"/>
        </w:rPr>
        <w:t>）于2022年0</w:t>
      </w:r>
      <w:r>
        <w:rPr>
          <w:rFonts w:hint="eastAsia"/>
          <w:bCs/>
          <w:color w:val="auto"/>
          <w:sz w:val="24"/>
          <w:lang w:val="en-US" w:eastAsia="zh-CN"/>
        </w:rPr>
        <w:t>6</w:t>
      </w:r>
      <w:r>
        <w:rPr>
          <w:rFonts w:hint="eastAsia" w:ascii="宋体" w:hAnsi="宋体"/>
          <w:bCs/>
          <w:color w:val="auto"/>
          <w:sz w:val="24"/>
          <w:lang w:val="en-US" w:eastAsia="zh-CN"/>
        </w:rPr>
        <w:t>月0</w:t>
      </w:r>
      <w:r>
        <w:rPr>
          <w:rFonts w:hint="eastAsia"/>
          <w:bCs/>
          <w:color w:val="auto"/>
          <w:sz w:val="24"/>
          <w:lang w:val="en-US" w:eastAsia="zh-CN"/>
        </w:rPr>
        <w:t>7</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pStyle w:val="16"/>
        <w:widowControl/>
        <w:spacing w:before="0" w:beforeAutospacing="0" w:after="0" w:afterAutospacing="0" w:line="360" w:lineRule="auto"/>
        <w:ind w:firstLine="480"/>
        <w:rPr>
          <w:rFonts w:hint="eastAsia" w:ascii="宋体" w:hAnsi="宋体"/>
          <w:bCs/>
          <w:sz w:val="24"/>
          <w:lang w:val="en-US" w:eastAsia="zh-CN"/>
        </w:rPr>
      </w:pPr>
      <w:bookmarkStart w:id="14" w:name="_Toc15235"/>
      <w:r>
        <w:rPr>
          <w:rFonts w:hint="eastAsia" w:ascii="宋体" w:hAnsi="宋体"/>
          <w:bCs/>
          <w:sz w:val="24"/>
          <w:lang w:val="en-US" w:eastAsia="zh-CN"/>
        </w:rPr>
        <w:t>1、本项目</w:t>
      </w:r>
      <w:bookmarkEnd w:id="14"/>
      <w:r>
        <w:rPr>
          <w:rFonts w:hint="eastAsia" w:ascii="宋体" w:hAnsi="宋体"/>
          <w:bCs/>
          <w:sz w:val="24"/>
          <w:lang w:val="en-US" w:eastAsia="zh-CN"/>
        </w:rPr>
        <w:t>将报名截止时间更正为2022年</w:t>
      </w:r>
      <w:r>
        <w:rPr>
          <w:rFonts w:hint="eastAsia"/>
          <w:bCs/>
          <w:sz w:val="24"/>
          <w:lang w:val="en-US" w:eastAsia="zh-CN"/>
        </w:rPr>
        <w:t>06月13日15时00分</w:t>
      </w:r>
      <w:r>
        <w:rPr>
          <w:rFonts w:hint="eastAsia" w:ascii="宋体" w:hAnsi="宋体"/>
          <w:bCs/>
          <w:sz w:val="24"/>
          <w:lang w:val="en-US" w:eastAsia="zh-CN"/>
        </w:rPr>
        <w:t>；</w:t>
      </w:r>
    </w:p>
    <w:p>
      <w:pPr>
        <w:pStyle w:val="16"/>
        <w:widowControl/>
        <w:spacing w:before="0" w:beforeAutospacing="0" w:after="0" w:afterAutospacing="0" w:line="360" w:lineRule="auto"/>
        <w:ind w:firstLine="480"/>
        <w:rPr>
          <w:rFonts w:hint="eastAsia" w:ascii="宋体" w:hAnsi="宋体"/>
          <w:bCs/>
          <w:sz w:val="24"/>
          <w:lang w:val="en-US" w:eastAsia="zh-CN"/>
        </w:rPr>
      </w:pPr>
      <w:r>
        <w:rPr>
          <w:rFonts w:hint="eastAsia" w:ascii="宋体" w:hAnsi="宋体"/>
          <w:bCs/>
          <w:sz w:val="24"/>
          <w:lang w:val="en-US" w:eastAsia="zh-CN"/>
        </w:rPr>
        <w:t>2、本项目将报价文件递交截止时间更正为2022年</w:t>
      </w:r>
      <w:r>
        <w:rPr>
          <w:rFonts w:hint="eastAsia"/>
          <w:bCs/>
          <w:sz w:val="24"/>
          <w:lang w:val="en-US" w:eastAsia="zh-CN"/>
        </w:rPr>
        <w:t>06月14日15时00分</w:t>
      </w:r>
      <w:r>
        <w:rPr>
          <w:rFonts w:hint="eastAsia" w:ascii="宋体" w:hAnsi="宋体"/>
          <w:bCs/>
          <w:sz w:val="24"/>
          <w:lang w:val="en-US" w:eastAsia="zh-CN"/>
        </w:rPr>
        <w:t>；</w:t>
      </w:r>
    </w:p>
    <w:p>
      <w:pPr>
        <w:pStyle w:val="16"/>
        <w:widowControl/>
        <w:spacing w:before="0" w:beforeAutospacing="0" w:after="0" w:afterAutospacing="0" w:line="360" w:lineRule="auto"/>
        <w:ind w:firstLine="480"/>
        <w:rPr>
          <w:rFonts w:hint="eastAsia" w:ascii="宋体" w:hAnsi="宋体"/>
          <w:bCs/>
          <w:sz w:val="24"/>
          <w:lang w:val="en-US" w:eastAsia="zh-CN"/>
        </w:rPr>
      </w:pPr>
      <w:r>
        <w:rPr>
          <w:rFonts w:hint="eastAsia" w:ascii="宋体" w:hAnsi="宋体"/>
          <w:bCs/>
          <w:sz w:val="24"/>
          <w:lang w:val="en-US" w:eastAsia="zh-CN"/>
        </w:rPr>
        <w:t>3、本项目将开标时间更正为2022年</w:t>
      </w:r>
      <w:r>
        <w:rPr>
          <w:rFonts w:hint="eastAsia"/>
          <w:bCs/>
          <w:sz w:val="24"/>
          <w:lang w:val="en-US" w:eastAsia="zh-CN"/>
        </w:rPr>
        <w:t>06月14日15时00分</w:t>
      </w:r>
      <w:r>
        <w:rPr>
          <w:rFonts w:hint="eastAsia" w:ascii="宋体" w:hAnsi="宋体"/>
          <w:bCs/>
          <w:sz w:val="24"/>
          <w:lang w:val="en-US" w:eastAsia="zh-CN"/>
        </w:rPr>
        <w:t>；</w:t>
      </w:r>
    </w:p>
    <w:p>
      <w:pPr>
        <w:pStyle w:val="2"/>
        <w:rPr>
          <w:rFonts w:hint="default" w:ascii="宋体" w:hAnsi="宋体"/>
          <w:bCs/>
          <w:sz w:val="24"/>
          <w:lang w:val="en-US" w:eastAsia="zh-CN"/>
        </w:rPr>
      </w:pPr>
      <w:r>
        <w:rPr>
          <w:rFonts w:hint="eastAsia" w:ascii="宋体" w:hAnsi="宋体"/>
          <w:bCs/>
          <w:sz w:val="24"/>
          <w:lang w:val="en-US" w:eastAsia="zh-CN"/>
        </w:rPr>
        <w:t xml:space="preserve">    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5" w:name="_Toc418502404"/>
      <w:bookmarkStart w:id="16" w:name="_Hlk530683232"/>
      <w:r>
        <w:rPr>
          <w:rFonts w:hint="eastAsia" w:ascii="宋体" w:hAnsi="宋体"/>
          <w:bCs/>
          <w:color w:val="auto"/>
          <w:sz w:val="24"/>
          <w:lang w:val="en-US" w:eastAsia="zh-CN"/>
        </w:rPr>
        <w:t>采 购 人：黑龙江省交投高速公路运营管理有限公司</w:t>
      </w:r>
      <w:bookmarkStart w:id="17" w:name="_GoBack"/>
      <w:bookmarkEnd w:id="17"/>
      <w:r>
        <w:rPr>
          <w:rFonts w:hint="eastAsia" w:ascii="宋体" w:hAnsi="宋体"/>
          <w:bCs/>
          <w:color w:val="auto"/>
          <w:sz w:val="24"/>
          <w:lang w:val="en-US" w:eastAsia="zh-CN"/>
        </w:rPr>
        <w:t xml:space="preserve">牡丹江养护分公司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址：黑龙江省牡丹江市东安区乌苏里路103号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人：郭大鹏</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261</Words>
  <Characters>304</Characters>
  <Lines>91</Lines>
  <Paragraphs>25</Paragraphs>
  <TotalTime>1</TotalTime>
  <ScaleCrop>false</ScaleCrop>
  <LinksUpToDate>false</LinksUpToDate>
  <CharactersWithSpaces>329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2022-06-13T02:00:03Z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4AF251BE503A48ABADA5053FED87B14D</vt:lpwstr>
  </property>
</Properties>
</file>