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sz w:val="32"/>
          <w:szCs w:val="44"/>
        </w:rPr>
      </w:pPr>
      <w:bookmarkStart w:id="0" w:name="_Toc19964"/>
      <w:bookmarkStart w:id="1" w:name="_Toc32076"/>
      <w:bookmarkStart w:id="2" w:name="_Toc32638"/>
      <w:r>
        <w:rPr>
          <w:rFonts w:hint="eastAsia" w:ascii="宋体" w:hAnsi="宋体" w:eastAsia="宋体" w:cs="宋体"/>
          <w:color w:val="auto"/>
          <w:sz w:val="32"/>
          <w:szCs w:val="44"/>
        </w:rPr>
        <w:t xml:space="preserve">第一章 </w:t>
      </w:r>
      <w:bookmarkEnd w:id="0"/>
      <w:r>
        <w:rPr>
          <w:rFonts w:hint="eastAsia" w:ascii="宋体" w:hAnsi="宋体" w:eastAsia="宋体" w:cs="宋体"/>
          <w:color w:val="auto"/>
          <w:sz w:val="32"/>
          <w:szCs w:val="44"/>
          <w:lang w:eastAsia="zh-CN"/>
        </w:rPr>
        <w:t>比选</w:t>
      </w:r>
      <w:r>
        <w:rPr>
          <w:rFonts w:hint="eastAsia" w:ascii="宋体" w:hAnsi="宋体" w:eastAsia="宋体" w:cs="宋体"/>
          <w:color w:val="auto"/>
          <w:sz w:val="32"/>
          <w:szCs w:val="44"/>
        </w:rPr>
        <w:t>公告</w:t>
      </w:r>
      <w:bookmarkEnd w:id="1"/>
      <w:bookmarkEnd w:id="2"/>
    </w:p>
    <w:p>
      <w:pPr>
        <w:pStyle w:val="2"/>
        <w:spacing w:line="360" w:lineRule="auto"/>
        <w:ind w:firstLine="480" w:firstLineChars="200"/>
        <w:rPr>
          <w:rFonts w:hint="eastAsia"/>
          <w:color w:val="auto"/>
          <w:sz w:val="21"/>
          <w:szCs w:val="21"/>
        </w:rPr>
      </w:pPr>
      <w:bookmarkStart w:id="3" w:name="_Toc3592"/>
      <w:bookmarkStart w:id="4" w:name="_Toc12596"/>
      <w:bookmarkStart w:id="5" w:name="_Toc13624"/>
      <w:bookmarkStart w:id="6" w:name="_Toc31730"/>
      <w:bookmarkStart w:id="7" w:name="OLE_LINK1"/>
      <w:bookmarkStart w:id="8" w:name="OLE_LINK3"/>
      <w:bookmarkStart w:id="9" w:name="OLE_LINK4"/>
      <w:bookmarkStart w:id="10" w:name="OLE_LINK5"/>
      <w:bookmarkStart w:id="11" w:name="OLE_LINK6"/>
      <w:r>
        <w:rPr>
          <w:rFonts w:hint="eastAsia" w:ascii="宋体" w:hAnsi="宋体" w:eastAsia="宋体" w:cs="宋体"/>
          <w:color w:val="auto"/>
          <w:sz w:val="24"/>
          <w:szCs w:val="24"/>
        </w:rPr>
        <w:t>我公司接受</w:t>
      </w:r>
      <w:r>
        <w:rPr>
          <w:rFonts w:hint="eastAsia" w:ascii="宋体" w:hAnsi="宋体" w:cs="宋体"/>
          <w:color w:val="auto"/>
          <w:kern w:val="2"/>
          <w:sz w:val="24"/>
          <w:szCs w:val="24"/>
          <w:lang w:val="en-US" w:eastAsia="zh-CN" w:bidi="ar-SA"/>
        </w:rPr>
        <w:t>黑龙江省交投高速公路运营管理有限公司齐齐哈尔养护分公司</w:t>
      </w:r>
      <w:r>
        <w:rPr>
          <w:rFonts w:hint="eastAsia" w:ascii="宋体" w:hAnsi="宋体" w:eastAsia="宋体" w:cs="宋体"/>
          <w:color w:val="auto"/>
          <w:sz w:val="24"/>
          <w:szCs w:val="24"/>
        </w:rPr>
        <w:t>的委托，对</w:t>
      </w:r>
      <w:r>
        <w:rPr>
          <w:rFonts w:hint="eastAsia" w:ascii="宋体" w:hAnsi="宋体" w:cs="宋体"/>
          <w:color w:val="auto"/>
          <w:kern w:val="2"/>
          <w:sz w:val="24"/>
          <w:szCs w:val="24"/>
          <w:lang w:val="en-US" w:eastAsia="zh-CN" w:bidi="ar-SA"/>
        </w:rPr>
        <w:t>黑龙江省交投高速公路运营管理有限公司齐齐哈尔养护分公司水泥砼路面接缝处理工程</w:t>
      </w: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r>
        <w:rPr>
          <w:rFonts w:hint="eastAsia" w:ascii="宋体" w:hAnsi="宋体" w:cs="宋体"/>
          <w:color w:val="auto"/>
          <w:sz w:val="24"/>
          <w:szCs w:val="24"/>
          <w:lang w:eastAsia="zh-CN"/>
        </w:rPr>
        <w:t>FYZB-2022-0434</w:t>
      </w:r>
    </w:p>
    <w:p>
      <w:pPr>
        <w:pStyle w:val="2"/>
        <w:spacing w:before="1" w:line="360" w:lineRule="auto"/>
        <w:ind w:firstLine="480" w:firstLineChars="200"/>
        <w:rPr>
          <w:rFonts w:hint="eastAsia" w:ascii="宋体" w:hAnsi="宋体" w:eastAsia="宋体" w:cs="宋体"/>
          <w:color w:val="auto"/>
          <w:sz w:val="24"/>
          <w:szCs w:val="24"/>
        </w:rPr>
      </w:pPr>
      <w:bookmarkStart w:id="12" w:name="_Toc30666"/>
      <w:bookmarkStart w:id="13" w:name="_Toc26540"/>
      <w:bookmarkStart w:id="14" w:name="_Toc16419"/>
      <w:bookmarkStart w:id="15" w:name="_Toc25086"/>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rPr>
        <w:t>：</w:t>
      </w:r>
      <w:bookmarkStart w:id="16" w:name="_Toc19668"/>
      <w:bookmarkStart w:id="17" w:name="_Toc25759"/>
      <w:bookmarkStart w:id="18" w:name="_Toc14598"/>
      <w:bookmarkStart w:id="19" w:name="_Toc27714"/>
      <w:r>
        <w:rPr>
          <w:rFonts w:hint="eastAsia" w:ascii="宋体" w:hAnsi="宋体" w:cs="宋体"/>
          <w:color w:val="auto"/>
          <w:sz w:val="24"/>
          <w:szCs w:val="24"/>
          <w:lang w:val="en-US" w:eastAsia="zh-CN"/>
        </w:rPr>
        <w:t>黑龙江省交投高速公路运营管理有限公司齐齐哈尔养护分公司水泥砼路面接缝处理工程</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16641"/>
      <w:bookmarkStart w:id="23" w:name="_Toc26167"/>
      <w:bookmarkStart w:id="24" w:name="_Toc32674"/>
      <w:bookmarkStart w:id="25" w:name="_Toc5426"/>
      <w:r>
        <w:rPr>
          <w:rFonts w:hint="eastAsia" w:ascii="宋体" w:hAnsi="宋体" w:eastAsia="宋体" w:cs="宋体"/>
          <w:color w:val="auto"/>
          <w:sz w:val="24"/>
          <w:szCs w:val="24"/>
          <w:lang w:val="en-US" w:eastAsia="zh-CN"/>
        </w:rPr>
        <w:t>采购预算金额为</w:t>
      </w:r>
      <w:r>
        <w:rPr>
          <w:rFonts w:hint="eastAsia" w:ascii="宋体" w:hAnsi="宋体"/>
          <w:color w:val="auto"/>
          <w:sz w:val="24"/>
          <w:lang w:val="en-US" w:eastAsia="zh-CN"/>
        </w:rPr>
        <w:t>1700000.00元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意向供应商报价为</w:t>
      </w:r>
      <w:r>
        <w:rPr>
          <w:rFonts w:hint="eastAsia" w:ascii="宋体" w:hAnsi="宋体" w:eastAsia="宋体" w:cs="宋体"/>
          <w:color w:val="auto"/>
          <w:sz w:val="24"/>
          <w:szCs w:val="24"/>
          <w:lang w:val="en-US" w:eastAsia="zh-CN"/>
        </w:rPr>
        <w:t>含税</w:t>
      </w:r>
      <w:r>
        <w:rPr>
          <w:rFonts w:hint="eastAsia" w:ascii="宋体" w:hAnsi="宋体" w:cs="宋体"/>
          <w:color w:val="auto"/>
          <w:sz w:val="24"/>
          <w:szCs w:val="24"/>
          <w:lang w:val="en-US" w:eastAsia="zh-CN"/>
        </w:rPr>
        <w:t>及施工</w:t>
      </w:r>
      <w:r>
        <w:rPr>
          <w:rFonts w:hint="eastAsia" w:ascii="宋体" w:hAnsi="宋体" w:eastAsia="宋体" w:cs="宋体"/>
          <w:color w:val="auto"/>
          <w:sz w:val="24"/>
          <w:szCs w:val="24"/>
          <w:lang w:val="en-US" w:eastAsia="zh-CN"/>
        </w:rPr>
        <w:t>的报价</w:t>
      </w:r>
      <w:r>
        <w:rPr>
          <w:rFonts w:hint="eastAsia" w:ascii="宋体" w:hAnsi="宋体" w:eastAsia="宋体" w:cs="宋体"/>
          <w:color w:val="auto"/>
          <w:sz w:val="24"/>
          <w:szCs w:val="24"/>
        </w:rPr>
        <w:t>，开具增值税专用发票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pStyle w:val="5"/>
        <w:widowControl/>
        <w:spacing w:before="0" w:beforeAutospacing="0" w:after="0" w:afterAutospacing="0" w:line="360" w:lineRule="auto"/>
        <w:ind w:firstLine="480"/>
        <w:rPr>
          <w:rFonts w:hint="eastAsia" w:ascii="宋体" w:hAnsi="宋体"/>
          <w:color w:val="auto"/>
          <w:sz w:val="24"/>
        </w:rPr>
      </w:pPr>
      <w:r>
        <w:rPr>
          <w:rFonts w:hint="eastAsia" w:ascii="宋体" w:hAnsi="宋体" w:eastAsia="宋体" w:cs="宋体"/>
          <w:color w:val="auto"/>
          <w:sz w:val="24"/>
          <w:szCs w:val="24"/>
        </w:rPr>
        <w:t>五、</w:t>
      </w:r>
      <w:bookmarkEnd w:id="21"/>
      <w:bookmarkStart w:id="26" w:name="_Toc28922"/>
      <w:bookmarkStart w:id="27" w:name="_Toc26613"/>
      <w:bookmarkStart w:id="28" w:name="_Toc9435"/>
      <w:bookmarkStart w:id="29" w:name="_Toc9568"/>
      <w:r>
        <w:rPr>
          <w:rFonts w:hint="eastAsia" w:ascii="宋体" w:hAnsi="宋体" w:eastAsia="宋体" w:cs="宋体"/>
          <w:color w:val="auto"/>
          <w:sz w:val="24"/>
          <w:szCs w:val="24"/>
        </w:rPr>
        <w:t>采购需求：</w:t>
      </w:r>
      <w:r>
        <w:rPr>
          <w:rFonts w:hint="eastAsia" w:ascii="宋体" w:hAnsi="宋体"/>
          <w:color w:val="auto"/>
          <w:sz w:val="24"/>
          <w:lang w:eastAsia="zh-CN"/>
        </w:rPr>
        <w:t>水泥砼路面接缝处理工程</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六、</w:t>
      </w:r>
      <w:bookmarkEnd w:id="26"/>
      <w:bookmarkEnd w:id="27"/>
      <w:bookmarkEnd w:id="28"/>
      <w:bookmarkEnd w:id="29"/>
      <w:r>
        <w:rPr>
          <w:rFonts w:hint="eastAsia" w:cs="宋体"/>
          <w:color w:val="auto"/>
          <w:sz w:val="24"/>
          <w:szCs w:val="24"/>
          <w:lang w:val="en-US" w:eastAsia="zh-CN"/>
        </w:rPr>
        <w:t>施工</w:t>
      </w:r>
      <w:r>
        <w:rPr>
          <w:rFonts w:hint="eastAsia" w:ascii="宋体" w:hAnsi="宋体" w:eastAsia="宋体" w:cs="宋体"/>
          <w:color w:val="auto"/>
          <w:sz w:val="24"/>
          <w:szCs w:val="24"/>
        </w:rPr>
        <w:t>期</w:t>
      </w:r>
      <w:r>
        <w:rPr>
          <w:rFonts w:hint="eastAsia" w:cs="宋体"/>
          <w:color w:val="auto"/>
          <w:sz w:val="24"/>
          <w:szCs w:val="24"/>
          <w:lang w:val="en-US" w:eastAsia="zh-CN"/>
        </w:rPr>
        <w:t>限</w:t>
      </w:r>
      <w:r>
        <w:rPr>
          <w:rFonts w:hint="eastAsia" w:ascii="宋体" w:hAnsi="宋体" w:eastAsia="宋体" w:cs="宋体"/>
          <w:color w:val="auto"/>
          <w:sz w:val="24"/>
          <w:szCs w:val="24"/>
        </w:rPr>
        <w:t>：</w:t>
      </w:r>
      <w:r>
        <w:rPr>
          <w:rFonts w:hint="eastAsia" w:cs="宋体"/>
          <w:color w:val="auto"/>
          <w:lang w:val="en-US" w:eastAsia="zh-CN"/>
        </w:rPr>
        <w:t>以与采购人签订合同为准。</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七、付款方式：施工完成经采购人验收合格后付款。</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w:t>
      </w:r>
      <w:r>
        <w:rPr>
          <w:rFonts w:hint="eastAsia" w:ascii="宋体" w:hAnsi="宋体" w:cs="宋体"/>
          <w:color w:val="auto"/>
          <w:sz w:val="24"/>
          <w:szCs w:val="24"/>
          <w:lang w:val="en-US" w:eastAsia="zh-CN"/>
        </w:rPr>
        <w:t>施工</w:t>
      </w:r>
      <w:r>
        <w:rPr>
          <w:rFonts w:hint="eastAsia" w:ascii="宋体" w:hAnsi="宋体" w:eastAsia="宋体" w:cs="宋体"/>
          <w:color w:val="auto"/>
          <w:sz w:val="24"/>
          <w:szCs w:val="24"/>
          <w:lang w:val="en-US" w:eastAsia="zh-CN"/>
        </w:rPr>
        <w:t>地点：采购人指定地点。</w:t>
      </w:r>
    </w:p>
    <w:p>
      <w:pPr>
        <w:ind w:firstLine="480" w:firstLineChars="200"/>
        <w:rPr>
          <w:rFonts w:hint="default"/>
          <w:color w:val="auto"/>
          <w:lang w:val="en-US" w:eastAsia="zh-CN"/>
        </w:rPr>
      </w:pPr>
      <w:r>
        <w:rPr>
          <w:rFonts w:hint="eastAsia" w:ascii="宋体" w:hAnsi="宋体" w:eastAsia="宋体" w:cs="宋体"/>
          <w:color w:val="auto"/>
          <w:kern w:val="0"/>
          <w:sz w:val="24"/>
          <w:szCs w:val="24"/>
          <w:lang w:val="en-US" w:eastAsia="zh-CN" w:bidi="ar-SA"/>
        </w:rPr>
        <w:t>九、质</w:t>
      </w:r>
      <w:r>
        <w:rPr>
          <w:rFonts w:hint="eastAsia" w:ascii="宋体" w:hAnsi="宋体" w:cs="宋体"/>
          <w:color w:val="auto"/>
          <w:kern w:val="0"/>
          <w:sz w:val="24"/>
          <w:szCs w:val="24"/>
          <w:lang w:val="en-US" w:eastAsia="zh-CN" w:bidi="ar-SA"/>
        </w:rPr>
        <w:t xml:space="preserve"> </w:t>
      </w:r>
      <w:r>
        <w:rPr>
          <w:rFonts w:hint="eastAsia" w:ascii="宋体" w:hAnsi="宋体" w:eastAsia="宋体" w:cs="宋体"/>
          <w:color w:val="auto"/>
          <w:kern w:val="0"/>
          <w:sz w:val="24"/>
          <w:szCs w:val="24"/>
          <w:lang w:val="en-US" w:eastAsia="zh-CN" w:bidi="ar-SA"/>
        </w:rPr>
        <w:t>保</w:t>
      </w:r>
      <w:r>
        <w:rPr>
          <w:rFonts w:hint="eastAsia" w:ascii="宋体" w:hAnsi="宋体" w:cs="宋体"/>
          <w:color w:val="auto"/>
          <w:kern w:val="0"/>
          <w:sz w:val="24"/>
          <w:szCs w:val="24"/>
          <w:lang w:val="en-US" w:eastAsia="zh-CN" w:bidi="ar-SA"/>
        </w:rPr>
        <w:t xml:space="preserve"> </w:t>
      </w:r>
      <w:r>
        <w:rPr>
          <w:rFonts w:hint="eastAsia" w:ascii="宋体" w:hAnsi="宋体" w:eastAsia="宋体" w:cs="宋体"/>
          <w:color w:val="auto"/>
          <w:kern w:val="0"/>
          <w:sz w:val="24"/>
          <w:szCs w:val="24"/>
          <w:lang w:val="en-US" w:eastAsia="zh-CN" w:bidi="ar-SA"/>
        </w:rPr>
        <w:t>期</w:t>
      </w:r>
      <w:r>
        <w:rPr>
          <w:rFonts w:hint="eastAsia" w:ascii="宋体" w:hAnsi="宋体" w:cs="宋体"/>
          <w:color w:val="auto"/>
          <w:kern w:val="0"/>
          <w:sz w:val="24"/>
          <w:szCs w:val="24"/>
          <w:lang w:val="en-US" w:eastAsia="zh-CN" w:bidi="ar-SA"/>
        </w:rPr>
        <w:t>：一年。</w:t>
      </w:r>
    </w:p>
    <w:p>
      <w:pPr>
        <w:pStyle w:val="2"/>
        <w:spacing w:before="1" w:line="36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十</w:t>
      </w:r>
      <w:r>
        <w:rPr>
          <w:rFonts w:hint="eastAsia" w:ascii="宋体" w:hAnsi="宋体" w:eastAsia="宋体" w:cs="宋体"/>
          <w:color w:val="auto"/>
          <w:kern w:val="0"/>
          <w:sz w:val="24"/>
          <w:szCs w:val="24"/>
          <w:lang w:val="en-US" w:eastAsia="zh-CN" w:bidi="ar-SA"/>
        </w:rPr>
        <w:t>、意向供应商资格要求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5632"/>
      <w:bookmarkStart w:id="31" w:name="_Toc24673"/>
      <w:bookmarkStart w:id="32" w:name="_Toc20063"/>
      <w:bookmarkStart w:id="33" w:name="_Toc1930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05月05</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05月10</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2022年05月05</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05月10</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keepNext w:val="0"/>
        <w:keepLines w:val="0"/>
        <w:pageBreakBefore w:val="0"/>
        <w:widowControl w:val="0"/>
        <w:kinsoku/>
        <w:wordWrap/>
        <w:overflowPunct/>
        <w:topLinePunct w:val="0"/>
        <w:autoSpaceDE/>
        <w:autoSpaceDN/>
        <w:bidi w:val="0"/>
        <w:adjustRightInd/>
        <w:snapToGrid w:val="0"/>
        <w:spacing w:line="348" w:lineRule="auto"/>
        <w:ind w:right="-57"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账</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户</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名：黑龙江丰亿招投标有限公司</w:t>
      </w:r>
    </w:p>
    <w:p>
      <w:pPr>
        <w:keepNext w:val="0"/>
        <w:keepLines w:val="0"/>
        <w:pageBreakBefore w:val="0"/>
        <w:widowControl w:val="0"/>
        <w:kinsoku/>
        <w:wordWrap/>
        <w:overflowPunct/>
        <w:topLinePunct w:val="0"/>
        <w:autoSpaceDE/>
        <w:autoSpaceDN/>
        <w:bidi w:val="0"/>
        <w:adjustRightInd/>
        <w:snapToGrid w:val="0"/>
        <w:spacing w:line="348" w:lineRule="auto"/>
        <w:ind w:right="-57"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账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 号：08055101040007296</w:t>
      </w:r>
    </w:p>
    <w:p>
      <w:pPr>
        <w:keepNext w:val="0"/>
        <w:keepLines w:val="0"/>
        <w:pageBreakBefore w:val="0"/>
        <w:widowControl w:val="0"/>
        <w:kinsoku/>
        <w:wordWrap/>
        <w:overflowPunct/>
        <w:topLinePunct w:val="0"/>
        <w:autoSpaceDE/>
        <w:autoSpaceDN/>
        <w:bidi w:val="0"/>
        <w:adjustRightInd/>
        <w:snapToGrid w:val="0"/>
        <w:spacing w:line="348" w:lineRule="auto"/>
        <w:ind w:right="-57"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开</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户</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行：中国农业银行股份有限公司哈尔滨</w:t>
      </w:r>
      <w:r>
        <w:rPr>
          <w:rFonts w:hint="eastAsia" w:ascii="宋体" w:hAnsi="宋体" w:eastAsia="宋体" w:cs="宋体"/>
          <w:color w:val="auto"/>
          <w:sz w:val="24"/>
          <w:lang w:eastAsia="zh-CN"/>
        </w:rPr>
        <w:t>道里</w:t>
      </w:r>
      <w:r>
        <w:rPr>
          <w:rFonts w:hint="eastAsia" w:ascii="宋体" w:hAnsi="宋体" w:eastAsia="宋体" w:cs="宋体"/>
          <w:color w:val="auto"/>
          <w:sz w:val="24"/>
        </w:rPr>
        <w:t>支行</w:t>
      </w:r>
    </w:p>
    <w:p>
      <w:pPr>
        <w:keepNext w:val="0"/>
        <w:keepLines w:val="0"/>
        <w:pageBreakBefore w:val="0"/>
        <w:widowControl w:val="0"/>
        <w:kinsoku/>
        <w:wordWrap/>
        <w:overflowPunct/>
        <w:topLinePunct w:val="0"/>
        <w:autoSpaceDE/>
        <w:autoSpaceDN/>
        <w:bidi w:val="0"/>
        <w:adjustRightInd/>
        <w:snapToGrid w:val="0"/>
        <w:spacing w:line="348" w:lineRule="auto"/>
        <w:ind w:right="-57"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行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号：103261004021</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bookmarkStart w:id="34" w:name="_Toc13155"/>
      <w:bookmarkStart w:id="35" w:name="_Toc4275"/>
      <w:bookmarkStart w:id="36" w:name="_Toc21045"/>
      <w:bookmarkStart w:id="37" w:name="_Toc9924"/>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bookmarkStart w:id="38" w:name="_Toc7040"/>
      <w:bookmarkStart w:id="39" w:name="_Toc27211"/>
      <w:bookmarkStart w:id="40" w:name="_Toc21750"/>
      <w:bookmarkStart w:id="41" w:name="_Toc27454"/>
      <w:bookmarkStart w:id="42" w:name="_Toc24064"/>
      <w:bookmarkStart w:id="43" w:name="_Toc8933"/>
      <w:bookmarkStart w:id="44" w:name="_Toc4021"/>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2022年05月10</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05</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 xml:space="preserve">日10时00分登录“塔比星产业互联网平台”（网址：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bookmarkStart w:id="45" w:name="_Toc29762"/>
      <w:bookmarkStart w:id="46" w:name="_Toc6985"/>
      <w:bookmarkStart w:id="47" w:name="_Toc3842"/>
      <w:bookmarkStart w:id="48" w:name="_Toc20434"/>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bookmarkStart w:id="49" w:name="_Toc22125"/>
      <w:bookmarkStart w:id="50" w:name="_Toc29635"/>
      <w:bookmarkStart w:id="51" w:name="_Toc25126"/>
      <w:bookmarkStart w:id="52" w:name="_Toc4777"/>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bookmarkStart w:id="53" w:name="_Toc418502404"/>
      <w:bookmarkStart w:id="54" w:name="_Hlk530683232"/>
      <w:r>
        <w:rPr>
          <w:rFonts w:hint="eastAsia" w:ascii="宋体" w:hAnsi="宋体" w:eastAsia="宋体" w:cs="宋体"/>
          <w:color w:val="auto"/>
          <w:sz w:val="24"/>
          <w:szCs w:val="24"/>
          <w:lang w:val="en-US" w:eastAsia="zh-CN"/>
        </w:rPr>
        <w:t>采 购 人：黑龙江省交投高速公路运营管理有限公司齐齐哈尔养护分公司</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址：黑龙江省齐齐哈尔市</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人：杨先生</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3"/>
      <w:bookmarkEnd w:id="54"/>
      <w:r>
        <w:rPr>
          <w:rFonts w:hint="eastAsia" w:ascii="宋体" w:hAnsi="宋体" w:eastAsia="宋体" w:cs="宋体"/>
          <w:color w:val="auto"/>
          <w:sz w:val="24"/>
          <w:szCs w:val="24"/>
          <w:lang w:val="en-US" w:eastAsia="zh-CN"/>
        </w:rPr>
        <w:t>0452-6012220</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keepNext w:val="0"/>
        <w:keepLines w:val="0"/>
        <w:pageBreakBefore w:val="0"/>
        <w:widowControl w:val="0"/>
        <w:kinsoku/>
        <w:wordWrap/>
        <w:overflowPunct/>
        <w:topLinePunct w:val="0"/>
        <w:autoSpaceDE/>
        <w:autoSpaceDN/>
        <w:bidi w:val="0"/>
        <w:adjustRightInd/>
        <w:spacing w:before="1" w:line="34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电    话：13199255432</w:t>
      </w: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r>
        <w:rPr>
          <w:rFonts w:hint="eastAsia" w:ascii="宋体" w:hAnsi="宋体" w:eastAsia="宋体" w:cs="宋体"/>
          <w:color w:val="auto"/>
          <w:sz w:val="24"/>
          <w:szCs w:val="24"/>
        </w:rPr>
        <w:t>附件一：意向供应商须线上提交加盖公章的资格证明文件</w:t>
      </w:r>
    </w:p>
    <w:p>
      <w:pPr>
        <w:pStyle w:val="6"/>
        <w:ind w:firstLine="0"/>
        <w:rPr>
          <w:rFonts w:hint="eastAsia" w:ascii="宋体" w:hAnsi="宋体" w:eastAsia="宋体" w:cs="宋体"/>
          <w:color w:val="auto"/>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bookmarkStart w:id="55" w:name="_GoBack"/>
      <w:bookmarkEnd w:id="55"/>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0000000"/>
    <w:rsid w:val="3E102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2022-04-29T08:37:06Z</dcterms:created>
  <dc:creator>80525</dc:creator>
  <cp:lastModifiedBy>蒋宏伟</cp:lastModifiedBy>
  <dcterms:modified xsi:type="dcterms:W3CDTF">2022-04-29T08:37:31Z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8CB35D9E1EFE4EBB90E648941261C115</vt:lpwstr>
  </property>
</Properties>
</file>