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2022年装修材料采购及装修维修项目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FYZB-2022-0201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156585290"/>
      <w:bookmarkStart w:id="4" w:name="_Toc145806782"/>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黑龙江省交投高速公路运营管理有限公司哈尔滨南养护分公司2022年装修材料采购及装修维修项目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FYZB-2022-0201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黑龙江省交投高速公路运营管理有限公司哈尔滨南养护分公司2022年装修材料采购及装修维修项目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1.3项目内容：2022年装修材料采购及装修维修</w:t>
      </w:r>
      <w:r>
        <w:rPr>
          <w:rFonts w:hint="eastAsia"/>
          <w:color w:val="auto"/>
          <w:sz w:val="24"/>
          <w:lang w:eastAsia="zh-CN"/>
        </w:rPr>
        <w:t>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5.1凡有意参加的意向供应商，请登录“塔比星产业互联网平台”（网址： https://www.tabe.cn/）按要求进行实名会员注册及选择项目报名、下载采购文件；</w:t>
      </w:r>
      <w:bookmarkStart w:id="26" w:name="_GoBack"/>
      <w:bookmarkEnd w:id="26"/>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5.2采购文件费用：500元，由于供应商自身原因导致的资格审查不通过或未中标，采购文件费不予退还；</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5.3凡有意参加本项目的意向供应商须在2022年02月08日至2022年02月11日10时00分（法定节假日除外），以汇款形式将采购文件费用汇入代理公司银行账户。</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账 户 名：黑龙江丰亿招投标有限公司</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账   号：08055101040007296</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开 户 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lang w:val="en-US" w:eastAsia="zh-CN"/>
        </w:rPr>
        <w:t>行   号：103261005426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6.2.1保证金金额：小写：5000.00元；大写：伍仟元整。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2022年02月14日10时00分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w:t>
      </w:r>
      <w:r>
        <w:rPr>
          <w:rFonts w:hint="eastAsia" w:ascii="宋体" w:hAnsi="宋体"/>
          <w:color w:val="auto"/>
          <w:sz w:val="24"/>
          <w:lang w:val="en-US" w:eastAsia="zh-CN"/>
        </w:rPr>
        <w:t>供应商报价：本项目采购预算为250000.00元，供应商报价为清单内各项单价之和，结算金额以实际发生为准。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2022年02月11日10时00分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pPr>
      <w:r>
        <w:rPr>
          <w:rFonts w:hint="eastAsia" w:ascii="宋体" w:hAnsi="宋体"/>
          <w:bCs/>
          <w:color w:val="auto"/>
          <w:sz w:val="24"/>
          <w:lang w:val="en-US" w:eastAsia="zh-CN"/>
        </w:rPr>
        <w:t>9</w:t>
      </w:r>
      <w:r>
        <w:rPr>
          <w:rFonts w:hint="eastAsia" w:ascii="宋体" w:hAnsi="宋体"/>
          <w:bCs/>
          <w:color w:val="auto"/>
          <w:sz w:val="24"/>
        </w:rPr>
        <w:t>.3由于供货不及时给采购方造成的损失，供应方应根据采购方所造成的损失给与全部赔偿。</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址：绥满高速北100米处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人：葛伟勋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15304516000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9756E3"/>
    <w:rsid w:val="00A03B26"/>
    <w:rsid w:val="00B54BC7"/>
    <w:rsid w:val="00B55424"/>
    <w:rsid w:val="00BA1D00"/>
    <w:rsid w:val="00C22238"/>
    <w:rsid w:val="00C30EBB"/>
    <w:rsid w:val="00CD71C3"/>
    <w:rsid w:val="00F54D41"/>
    <w:rsid w:val="00F64226"/>
    <w:rsid w:val="0103164E"/>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41524D"/>
    <w:rsid w:val="0B890D00"/>
    <w:rsid w:val="0CB22F9F"/>
    <w:rsid w:val="0D04699D"/>
    <w:rsid w:val="0D6E2F7E"/>
    <w:rsid w:val="0DB12F8E"/>
    <w:rsid w:val="0DDD3A9A"/>
    <w:rsid w:val="0DEE47C5"/>
    <w:rsid w:val="0EAF2BB4"/>
    <w:rsid w:val="0ED452BB"/>
    <w:rsid w:val="0F31425F"/>
    <w:rsid w:val="0F6415E1"/>
    <w:rsid w:val="10EA45B9"/>
    <w:rsid w:val="11346698"/>
    <w:rsid w:val="11F33278"/>
    <w:rsid w:val="121E4F8B"/>
    <w:rsid w:val="12621615"/>
    <w:rsid w:val="12831CFB"/>
    <w:rsid w:val="12982151"/>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E611E1"/>
    <w:rsid w:val="18F61A87"/>
    <w:rsid w:val="19030CCB"/>
    <w:rsid w:val="195053A8"/>
    <w:rsid w:val="19B8216B"/>
    <w:rsid w:val="19F41B4A"/>
    <w:rsid w:val="1A7B63FB"/>
    <w:rsid w:val="1A875609"/>
    <w:rsid w:val="1B29317A"/>
    <w:rsid w:val="1B4A548A"/>
    <w:rsid w:val="1BBC0929"/>
    <w:rsid w:val="1C8E6019"/>
    <w:rsid w:val="1CD85BAB"/>
    <w:rsid w:val="1CE17FB7"/>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2F17100"/>
    <w:rsid w:val="23187766"/>
    <w:rsid w:val="23216B2A"/>
    <w:rsid w:val="23B23E2D"/>
    <w:rsid w:val="23B67546"/>
    <w:rsid w:val="23C04B00"/>
    <w:rsid w:val="2400270A"/>
    <w:rsid w:val="247B02CD"/>
    <w:rsid w:val="24BB21C6"/>
    <w:rsid w:val="2528127E"/>
    <w:rsid w:val="25651C69"/>
    <w:rsid w:val="267172D1"/>
    <w:rsid w:val="271B665A"/>
    <w:rsid w:val="275C2A3E"/>
    <w:rsid w:val="27F929AE"/>
    <w:rsid w:val="284F18F0"/>
    <w:rsid w:val="287B40C5"/>
    <w:rsid w:val="28CC3ACD"/>
    <w:rsid w:val="2982771F"/>
    <w:rsid w:val="29A33591"/>
    <w:rsid w:val="29B251D3"/>
    <w:rsid w:val="2ACC53EF"/>
    <w:rsid w:val="2AFB0DE3"/>
    <w:rsid w:val="2B453B10"/>
    <w:rsid w:val="2B647349"/>
    <w:rsid w:val="2B7F4F49"/>
    <w:rsid w:val="2B931485"/>
    <w:rsid w:val="2BA36912"/>
    <w:rsid w:val="2C070555"/>
    <w:rsid w:val="2C316789"/>
    <w:rsid w:val="2C31774F"/>
    <w:rsid w:val="2C721EB1"/>
    <w:rsid w:val="2CC33441"/>
    <w:rsid w:val="2CDD42C9"/>
    <w:rsid w:val="2CF12E96"/>
    <w:rsid w:val="2D030059"/>
    <w:rsid w:val="2DB24F69"/>
    <w:rsid w:val="2E983F8C"/>
    <w:rsid w:val="30455344"/>
    <w:rsid w:val="30880E08"/>
    <w:rsid w:val="3090164F"/>
    <w:rsid w:val="30A9101A"/>
    <w:rsid w:val="31527924"/>
    <w:rsid w:val="316D740E"/>
    <w:rsid w:val="31C22C15"/>
    <w:rsid w:val="31C9619C"/>
    <w:rsid w:val="31DC1E70"/>
    <w:rsid w:val="3213787A"/>
    <w:rsid w:val="32587733"/>
    <w:rsid w:val="32B2084A"/>
    <w:rsid w:val="32C96F9E"/>
    <w:rsid w:val="32CA1104"/>
    <w:rsid w:val="33353039"/>
    <w:rsid w:val="33F407FF"/>
    <w:rsid w:val="343814CD"/>
    <w:rsid w:val="34441005"/>
    <w:rsid w:val="34722F2D"/>
    <w:rsid w:val="34842B29"/>
    <w:rsid w:val="348D5BA9"/>
    <w:rsid w:val="354A48D8"/>
    <w:rsid w:val="358B46E5"/>
    <w:rsid w:val="35FA6011"/>
    <w:rsid w:val="365B225A"/>
    <w:rsid w:val="36E42BFC"/>
    <w:rsid w:val="37B51DAA"/>
    <w:rsid w:val="37BC545C"/>
    <w:rsid w:val="37C11A1F"/>
    <w:rsid w:val="38120073"/>
    <w:rsid w:val="390E4606"/>
    <w:rsid w:val="394A63F4"/>
    <w:rsid w:val="395E57A3"/>
    <w:rsid w:val="396E29BA"/>
    <w:rsid w:val="397F500E"/>
    <w:rsid w:val="39DD5174"/>
    <w:rsid w:val="3A2018FF"/>
    <w:rsid w:val="3A3E4334"/>
    <w:rsid w:val="3A97095D"/>
    <w:rsid w:val="3AD13566"/>
    <w:rsid w:val="3B666A69"/>
    <w:rsid w:val="3B90088D"/>
    <w:rsid w:val="3BDE4735"/>
    <w:rsid w:val="3C11039F"/>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4D59A3"/>
    <w:rsid w:val="42563CA8"/>
    <w:rsid w:val="426F1AEA"/>
    <w:rsid w:val="42C6063A"/>
    <w:rsid w:val="42F20A25"/>
    <w:rsid w:val="42F60848"/>
    <w:rsid w:val="43D047D4"/>
    <w:rsid w:val="454D639A"/>
    <w:rsid w:val="458C13D6"/>
    <w:rsid w:val="45CA132C"/>
    <w:rsid w:val="45FC6832"/>
    <w:rsid w:val="46147080"/>
    <w:rsid w:val="46156373"/>
    <w:rsid w:val="461C67B2"/>
    <w:rsid w:val="46940254"/>
    <w:rsid w:val="46A726A9"/>
    <w:rsid w:val="47204D06"/>
    <w:rsid w:val="478159CE"/>
    <w:rsid w:val="47A20B3B"/>
    <w:rsid w:val="47C54249"/>
    <w:rsid w:val="484A5987"/>
    <w:rsid w:val="48990C74"/>
    <w:rsid w:val="48B27864"/>
    <w:rsid w:val="498B558E"/>
    <w:rsid w:val="49E111BB"/>
    <w:rsid w:val="4A276DC6"/>
    <w:rsid w:val="4A2B659A"/>
    <w:rsid w:val="4A2B7505"/>
    <w:rsid w:val="4A381BBD"/>
    <w:rsid w:val="4A4800C7"/>
    <w:rsid w:val="4A780718"/>
    <w:rsid w:val="4AEB67B5"/>
    <w:rsid w:val="4AF56EDE"/>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4F0A0C"/>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3A7E9B"/>
    <w:rsid w:val="56A13A1B"/>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5C6928"/>
    <w:rsid w:val="5CEC05E9"/>
    <w:rsid w:val="5CFE67E4"/>
    <w:rsid w:val="5D126703"/>
    <w:rsid w:val="5D660CD9"/>
    <w:rsid w:val="5E3340DB"/>
    <w:rsid w:val="5E392E58"/>
    <w:rsid w:val="5EDA6CAA"/>
    <w:rsid w:val="5EDC5F32"/>
    <w:rsid w:val="5F2471FB"/>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D72CA3"/>
    <w:rsid w:val="67F70238"/>
    <w:rsid w:val="68A0440C"/>
    <w:rsid w:val="68B0117B"/>
    <w:rsid w:val="68DC07EE"/>
    <w:rsid w:val="68E870D7"/>
    <w:rsid w:val="69653029"/>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9D3531"/>
    <w:rsid w:val="70D519B6"/>
    <w:rsid w:val="70DA41D5"/>
    <w:rsid w:val="712E3765"/>
    <w:rsid w:val="713A123F"/>
    <w:rsid w:val="71910455"/>
    <w:rsid w:val="71A73FED"/>
    <w:rsid w:val="72FC7AD6"/>
    <w:rsid w:val="73247F6F"/>
    <w:rsid w:val="73436CEC"/>
    <w:rsid w:val="734B481E"/>
    <w:rsid w:val="73537459"/>
    <w:rsid w:val="73BC68FE"/>
    <w:rsid w:val="7471623A"/>
    <w:rsid w:val="74A0760B"/>
    <w:rsid w:val="752306DE"/>
    <w:rsid w:val="75363DD7"/>
    <w:rsid w:val="757F2F3A"/>
    <w:rsid w:val="7588504E"/>
    <w:rsid w:val="75AF1959"/>
    <w:rsid w:val="75E85046"/>
    <w:rsid w:val="76324BEB"/>
    <w:rsid w:val="76655639"/>
    <w:rsid w:val="7733523D"/>
    <w:rsid w:val="77527419"/>
    <w:rsid w:val="77FC29B1"/>
    <w:rsid w:val="78081F92"/>
    <w:rsid w:val="7821076F"/>
    <w:rsid w:val="786D0F9E"/>
    <w:rsid w:val="788A260A"/>
    <w:rsid w:val="7906253C"/>
    <w:rsid w:val="796E04E0"/>
    <w:rsid w:val="7A0C7971"/>
    <w:rsid w:val="7A362CBE"/>
    <w:rsid w:val="7A3E2E1D"/>
    <w:rsid w:val="7C2B5368"/>
    <w:rsid w:val="7C530876"/>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2022-02-08T00:59:25Z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