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哈同运营分公司防疫物资采购项目三批次</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FYZB-2021-0989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黑龙江省交通投资集团有限公司哈同运营分公司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11570245"/>
      <w:bookmarkStart w:id="3" w:name="_Toc145806782"/>
      <w:bookmarkStart w:id="4" w:name="_Toc201565762"/>
      <w:bookmarkStart w:id="5" w:name="_Toc6053738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6"/>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黑龙江省交通投资集团有限公司哈同运营分公司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黑龙江省交通投资集团有限公司哈同运营分公司防疫物资采购项目三批次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FYZB-2021-0989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黑龙江省交通投资集团有限公司哈同运营分公司防疫物资采购项目三批次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防疫物资采购，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：货到经采购人验收合格并提供全额增值税专用发票后一次性付款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合同签订后7个工作日内交货。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6.2.1保证金金额：小写：3100.00元；大写：叁仟壹佰元整。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2021年10月08日10时00分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155000.00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bookmarkStart w:id="26" w:name="_GoBack"/>
      <w:bookmarkEnd w:id="26"/>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2021年09月30日10时00分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人：黑龙江省交通投资集团有限公司哈同运营分公司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址：黑龙江省哈尔滨市道外区红旗大街316号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0451-82306365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58242D"/>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4C001B"/>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761F0D"/>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16</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2021-09-27T08:00:50Z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